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F5F8A" w14:textId="77777777" w:rsidR="005F38C1" w:rsidRDefault="00000000">
      <w:pPr>
        <w:adjustRightInd w:val="0"/>
        <w:snapToGrid w:val="0"/>
        <w:spacing w:line="460" w:lineRule="exact"/>
        <w:rPr>
          <w:rFonts w:ascii="黑体" w:eastAsia="黑体" w:hAnsi="黑体" w:cs="方正小标宋简体" w:hint="eastAsia"/>
          <w:sz w:val="32"/>
          <w:szCs w:val="32"/>
        </w:rPr>
      </w:pPr>
      <w:r>
        <w:rPr>
          <w:rFonts w:ascii="黑体" w:eastAsia="黑体" w:hAnsi="黑体" w:cs="方正小标宋简体" w:hint="eastAsia"/>
          <w:sz w:val="32"/>
          <w:szCs w:val="32"/>
        </w:rPr>
        <w:t>附件1</w:t>
      </w:r>
    </w:p>
    <w:p w14:paraId="1AF0F70B" w14:textId="77777777" w:rsidR="005F38C1" w:rsidRDefault="005F38C1">
      <w:pPr>
        <w:adjustRightInd w:val="0"/>
        <w:snapToGrid w:val="0"/>
        <w:spacing w:line="460" w:lineRule="exact"/>
        <w:rPr>
          <w:rFonts w:ascii="仿宋" w:eastAsia="仿宋" w:hAnsi="仿宋" w:cs="方正小标宋简体" w:hint="eastAsia"/>
          <w:sz w:val="30"/>
          <w:szCs w:val="30"/>
        </w:rPr>
      </w:pPr>
    </w:p>
    <w:p w14:paraId="69CCF876" w14:textId="22D87B37" w:rsidR="005F38C1" w:rsidRDefault="00000000">
      <w:pPr>
        <w:adjustRightInd w:val="0"/>
        <w:snapToGrid w:val="0"/>
        <w:spacing w:line="720" w:lineRule="exact"/>
        <w:jc w:val="center"/>
        <w:rPr>
          <w:rStyle w:val="16"/>
          <w:rFonts w:ascii="方正小标宋简体" w:eastAsia="方正小标宋简体" w:hAnsi="方正小标宋简体" w:cs="方正小标宋简体" w:hint="eastAsia"/>
          <w:b/>
          <w:i w:val="0"/>
          <w:iCs w:val="0"/>
          <w:sz w:val="44"/>
          <w:szCs w:val="44"/>
          <w:shd w:val="clear" w:color="auto" w:fill="FFFFFF"/>
        </w:rPr>
      </w:pPr>
      <w:bookmarkStart w:id="0" w:name="_Hlk39505278"/>
      <w:r>
        <w:rPr>
          <w:rStyle w:val="16"/>
          <w:rFonts w:ascii="方正小标宋简体" w:eastAsia="方正小标宋简体" w:hAnsi="方正小标宋简体" w:cs="方正小标宋简体" w:hint="eastAsia"/>
          <w:b/>
          <w:i w:val="0"/>
          <w:iCs w:val="0"/>
          <w:sz w:val="44"/>
          <w:szCs w:val="44"/>
          <w:shd w:val="clear" w:color="auto" w:fill="FFFFFF"/>
        </w:rPr>
        <w:t>广东财经大学2025年研究生招生网络远程复试工作指南</w:t>
      </w:r>
      <w:r w:rsidR="002F7FA4">
        <w:rPr>
          <w:rStyle w:val="16"/>
          <w:rFonts w:ascii="方正小标宋简体" w:eastAsia="方正小标宋简体" w:hAnsi="方正小标宋简体" w:cs="方正小标宋简体" w:hint="eastAsia"/>
          <w:b/>
          <w:i w:val="0"/>
          <w:iCs w:val="0"/>
          <w:sz w:val="44"/>
          <w:szCs w:val="44"/>
          <w:shd w:val="clear" w:color="auto" w:fill="FFFFFF"/>
        </w:rPr>
        <w:t>（考生版）</w:t>
      </w:r>
    </w:p>
    <w:p w14:paraId="7764A486" w14:textId="77777777" w:rsidR="005F38C1" w:rsidRDefault="005F38C1">
      <w:pPr>
        <w:pStyle w:val="TOC20"/>
        <w:adjustRightInd w:val="0"/>
        <w:snapToGrid w:val="0"/>
        <w:spacing w:before="0" w:line="460" w:lineRule="exact"/>
        <w:jc w:val="center"/>
        <w:rPr>
          <w:rFonts w:ascii="仿宋" w:eastAsia="仿宋" w:hAnsi="仿宋" w:hint="eastAsia"/>
          <w:b/>
          <w:bCs/>
          <w:color w:val="auto"/>
        </w:rPr>
      </w:pPr>
    </w:p>
    <w:p w14:paraId="6B08AAD4" w14:textId="77777777" w:rsidR="005F38C1" w:rsidRDefault="00000000">
      <w:pPr>
        <w:pStyle w:val="TOC20"/>
        <w:adjustRightInd w:val="0"/>
        <w:snapToGrid w:val="0"/>
        <w:spacing w:before="0" w:line="460" w:lineRule="exact"/>
        <w:jc w:val="center"/>
        <w:rPr>
          <w:rFonts w:ascii="黑体" w:eastAsia="黑体" w:hAnsi="黑体" w:hint="eastAsia"/>
          <w:bCs/>
          <w:color w:val="auto"/>
          <w:lang w:val="zh-CN"/>
        </w:rPr>
      </w:pPr>
      <w:bookmarkStart w:id="1" w:name="_Toc26089"/>
      <w:r>
        <w:rPr>
          <w:rFonts w:ascii="黑体" w:eastAsia="黑体" w:hAnsi="黑体"/>
          <w:bCs/>
          <w:color w:val="auto"/>
          <w:lang w:val="zh-CN"/>
        </w:rPr>
        <w:t>目</w:t>
      </w:r>
      <w:r>
        <w:rPr>
          <w:rFonts w:ascii="黑体" w:eastAsia="黑体" w:hAnsi="黑体" w:hint="eastAsia"/>
          <w:bCs/>
          <w:color w:val="auto"/>
          <w:lang w:val="zh-CN"/>
        </w:rPr>
        <w:t xml:space="preserve"> </w:t>
      </w:r>
      <w:r>
        <w:rPr>
          <w:rFonts w:ascii="黑体" w:eastAsia="黑体" w:hAnsi="黑体"/>
          <w:bCs/>
          <w:color w:val="auto"/>
          <w:lang w:val="zh-CN"/>
        </w:rPr>
        <w:t>录</w:t>
      </w:r>
      <w:bookmarkEnd w:id="1"/>
    </w:p>
    <w:p w14:paraId="17573C54" w14:textId="77777777" w:rsidR="002F7FA4" w:rsidRPr="002F7FA4" w:rsidRDefault="002F7FA4" w:rsidP="002F7FA4">
      <w:pPr>
        <w:rPr>
          <w:lang w:val="zh-CN"/>
        </w:rPr>
      </w:pPr>
    </w:p>
    <w:p w14:paraId="034C07A0" w14:textId="36F6DF9A" w:rsidR="002F7FA4" w:rsidRPr="002F7FA4" w:rsidRDefault="00000000">
      <w:pPr>
        <w:pStyle w:val="TOC1"/>
        <w:rPr>
          <w:rFonts w:asciiTheme="minorHAnsi" w:eastAsiaTheme="minorEastAsia" w:hAnsiTheme="minorHAnsi" w:cstheme="minorBidi"/>
          <w:noProof/>
          <w:kern w:val="2"/>
          <w:sz w:val="22"/>
          <w:szCs w:val="24"/>
          <w14:ligatures w14:val="standardContextual"/>
        </w:rPr>
      </w:pPr>
      <w:r w:rsidRPr="002F7FA4">
        <w:rPr>
          <w:rFonts w:ascii="仿宋" w:eastAsia="仿宋" w:hAnsi="仿宋" w:cs="仿宋_GB2312" w:hint="eastAsia"/>
          <w:sz w:val="32"/>
          <w:szCs w:val="32"/>
        </w:rPr>
        <w:fldChar w:fldCharType="begin"/>
      </w:r>
      <w:r w:rsidRPr="002F7FA4">
        <w:rPr>
          <w:rFonts w:ascii="仿宋" w:eastAsia="仿宋" w:hAnsi="仿宋" w:cs="仿宋_GB2312" w:hint="eastAsia"/>
          <w:sz w:val="32"/>
          <w:szCs w:val="32"/>
        </w:rPr>
        <w:instrText xml:space="preserve"> TOC \o "1-3" \h \z \u </w:instrText>
      </w:r>
      <w:r w:rsidRPr="002F7FA4">
        <w:rPr>
          <w:rFonts w:ascii="仿宋" w:eastAsia="仿宋" w:hAnsi="仿宋" w:cs="仿宋_GB2312" w:hint="eastAsia"/>
          <w:sz w:val="32"/>
          <w:szCs w:val="32"/>
        </w:rPr>
        <w:fldChar w:fldCharType="separate"/>
      </w:r>
      <w:hyperlink w:anchor="_Toc195611313" w:history="1">
        <w:r w:rsidR="002F7FA4" w:rsidRPr="002F7FA4">
          <w:rPr>
            <w:rStyle w:val="af1"/>
            <w:rFonts w:ascii="黑体" w:eastAsia="黑体" w:hAnsi="黑体" w:cs="仿宋_GB2312" w:hint="eastAsia"/>
            <w:noProof/>
          </w:rPr>
          <w:t>一、复试软件、硬件和网络环境</w:t>
        </w:r>
        <w:r w:rsidR="002F7FA4" w:rsidRPr="002F7FA4">
          <w:rPr>
            <w:rFonts w:hint="eastAsia"/>
            <w:noProof/>
            <w:webHidden/>
          </w:rPr>
          <w:tab/>
        </w:r>
        <w:r w:rsidR="002F7FA4" w:rsidRPr="002F7FA4">
          <w:rPr>
            <w:rFonts w:hint="eastAsia"/>
            <w:noProof/>
            <w:webHidden/>
          </w:rPr>
          <w:fldChar w:fldCharType="begin"/>
        </w:r>
        <w:r w:rsidR="002F7FA4" w:rsidRPr="002F7FA4">
          <w:rPr>
            <w:rFonts w:hint="eastAsia"/>
            <w:noProof/>
            <w:webHidden/>
          </w:rPr>
          <w:instrText xml:space="preserve"> </w:instrText>
        </w:r>
        <w:r w:rsidR="002F7FA4" w:rsidRPr="002F7FA4">
          <w:rPr>
            <w:noProof/>
            <w:webHidden/>
          </w:rPr>
          <w:instrText>PAGEREF _Toc195611313 \h</w:instrText>
        </w:r>
        <w:r w:rsidR="002F7FA4" w:rsidRPr="002F7FA4">
          <w:rPr>
            <w:rFonts w:hint="eastAsia"/>
            <w:noProof/>
            <w:webHidden/>
          </w:rPr>
          <w:instrText xml:space="preserve"> </w:instrText>
        </w:r>
        <w:r w:rsidR="002F7FA4" w:rsidRPr="002F7FA4">
          <w:rPr>
            <w:rFonts w:hint="eastAsia"/>
            <w:noProof/>
            <w:webHidden/>
          </w:rPr>
        </w:r>
        <w:r w:rsidR="002F7FA4" w:rsidRPr="002F7FA4">
          <w:rPr>
            <w:rFonts w:hint="eastAsia"/>
            <w:noProof/>
            <w:webHidden/>
          </w:rPr>
          <w:fldChar w:fldCharType="separate"/>
        </w:r>
        <w:r w:rsidR="002F7FA4" w:rsidRPr="002F7FA4">
          <w:rPr>
            <w:rFonts w:hint="eastAsia"/>
            <w:noProof/>
            <w:webHidden/>
          </w:rPr>
          <w:t>- 2 -</w:t>
        </w:r>
        <w:r w:rsidR="002F7FA4" w:rsidRPr="002F7FA4">
          <w:rPr>
            <w:rFonts w:hint="eastAsia"/>
            <w:noProof/>
            <w:webHidden/>
          </w:rPr>
          <w:fldChar w:fldCharType="end"/>
        </w:r>
      </w:hyperlink>
    </w:p>
    <w:p w14:paraId="16CD335C" w14:textId="6AC6D945" w:rsidR="002F7FA4" w:rsidRPr="002F7FA4" w:rsidRDefault="002F7FA4">
      <w:pPr>
        <w:pStyle w:val="TOC1"/>
        <w:rPr>
          <w:rFonts w:asciiTheme="minorHAnsi" w:eastAsiaTheme="minorEastAsia" w:hAnsiTheme="minorHAnsi" w:cstheme="minorBidi"/>
          <w:noProof/>
          <w:kern w:val="2"/>
          <w:sz w:val="22"/>
          <w:szCs w:val="24"/>
          <w14:ligatures w14:val="standardContextual"/>
        </w:rPr>
      </w:pPr>
      <w:hyperlink w:anchor="_Toc195611314" w:history="1">
        <w:r w:rsidRPr="002F7FA4">
          <w:rPr>
            <w:rStyle w:val="af1"/>
            <w:rFonts w:ascii="仿宋" w:eastAsia="仿宋" w:hAnsi="仿宋" w:cs="仿宋_GB2312" w:hint="eastAsia"/>
            <w:noProof/>
          </w:rPr>
          <w:t>1.软件</w:t>
        </w:r>
        <w:r w:rsidRPr="002F7FA4">
          <w:rPr>
            <w:rFonts w:hint="eastAsia"/>
            <w:noProof/>
            <w:webHidden/>
          </w:rPr>
          <w:tab/>
        </w:r>
        <w:r w:rsidRPr="002F7FA4">
          <w:rPr>
            <w:rFonts w:hint="eastAsia"/>
            <w:noProof/>
            <w:webHidden/>
          </w:rPr>
          <w:fldChar w:fldCharType="begin"/>
        </w:r>
        <w:r w:rsidRPr="002F7FA4">
          <w:rPr>
            <w:rFonts w:hint="eastAsia"/>
            <w:noProof/>
            <w:webHidden/>
          </w:rPr>
          <w:instrText xml:space="preserve"> </w:instrText>
        </w:r>
        <w:r w:rsidRPr="002F7FA4">
          <w:rPr>
            <w:noProof/>
            <w:webHidden/>
          </w:rPr>
          <w:instrText>PAGEREF _Toc195611314 \h</w:instrText>
        </w:r>
        <w:r w:rsidRPr="002F7FA4">
          <w:rPr>
            <w:rFonts w:hint="eastAsia"/>
            <w:noProof/>
            <w:webHidden/>
          </w:rPr>
          <w:instrText xml:space="preserve"> </w:instrText>
        </w:r>
        <w:r w:rsidRPr="002F7FA4">
          <w:rPr>
            <w:rFonts w:hint="eastAsia"/>
            <w:noProof/>
            <w:webHidden/>
          </w:rPr>
        </w:r>
        <w:r w:rsidRPr="002F7FA4">
          <w:rPr>
            <w:rFonts w:hint="eastAsia"/>
            <w:noProof/>
            <w:webHidden/>
          </w:rPr>
          <w:fldChar w:fldCharType="separate"/>
        </w:r>
        <w:r w:rsidRPr="002F7FA4">
          <w:rPr>
            <w:rFonts w:hint="eastAsia"/>
            <w:noProof/>
            <w:webHidden/>
          </w:rPr>
          <w:t>- 2 -</w:t>
        </w:r>
        <w:r w:rsidRPr="002F7FA4">
          <w:rPr>
            <w:rFonts w:hint="eastAsia"/>
            <w:noProof/>
            <w:webHidden/>
          </w:rPr>
          <w:fldChar w:fldCharType="end"/>
        </w:r>
      </w:hyperlink>
    </w:p>
    <w:p w14:paraId="5564D272" w14:textId="6CAAC0A2" w:rsidR="002F7FA4" w:rsidRPr="002F7FA4" w:rsidRDefault="002F7FA4">
      <w:pPr>
        <w:pStyle w:val="TOC1"/>
        <w:rPr>
          <w:rFonts w:asciiTheme="minorHAnsi" w:eastAsiaTheme="minorEastAsia" w:hAnsiTheme="minorHAnsi" w:cstheme="minorBidi"/>
          <w:noProof/>
          <w:kern w:val="2"/>
          <w:sz w:val="22"/>
          <w:szCs w:val="24"/>
          <w14:ligatures w14:val="standardContextual"/>
        </w:rPr>
      </w:pPr>
      <w:hyperlink w:anchor="_Toc195611316" w:history="1">
        <w:r w:rsidRPr="002F7FA4">
          <w:rPr>
            <w:rStyle w:val="af1"/>
            <w:rFonts w:ascii="仿宋" w:eastAsia="仿宋" w:hAnsi="仿宋" w:cs="仿宋_GB2312" w:hint="eastAsia"/>
            <w:noProof/>
          </w:rPr>
          <w:t>2.硬件</w:t>
        </w:r>
        <w:r w:rsidRPr="002F7FA4">
          <w:rPr>
            <w:rFonts w:hint="eastAsia"/>
            <w:noProof/>
            <w:webHidden/>
          </w:rPr>
          <w:tab/>
        </w:r>
        <w:r w:rsidRPr="002F7FA4">
          <w:rPr>
            <w:rFonts w:hint="eastAsia"/>
            <w:noProof/>
            <w:webHidden/>
          </w:rPr>
          <w:fldChar w:fldCharType="begin"/>
        </w:r>
        <w:r w:rsidRPr="002F7FA4">
          <w:rPr>
            <w:rFonts w:hint="eastAsia"/>
            <w:noProof/>
            <w:webHidden/>
          </w:rPr>
          <w:instrText xml:space="preserve"> </w:instrText>
        </w:r>
        <w:r w:rsidRPr="002F7FA4">
          <w:rPr>
            <w:noProof/>
            <w:webHidden/>
          </w:rPr>
          <w:instrText>PAGEREF _Toc195611316 \h</w:instrText>
        </w:r>
        <w:r w:rsidRPr="002F7FA4">
          <w:rPr>
            <w:rFonts w:hint="eastAsia"/>
            <w:noProof/>
            <w:webHidden/>
          </w:rPr>
          <w:instrText xml:space="preserve"> </w:instrText>
        </w:r>
        <w:r w:rsidRPr="002F7FA4">
          <w:rPr>
            <w:rFonts w:hint="eastAsia"/>
            <w:noProof/>
            <w:webHidden/>
          </w:rPr>
        </w:r>
        <w:r w:rsidRPr="002F7FA4">
          <w:rPr>
            <w:rFonts w:hint="eastAsia"/>
            <w:noProof/>
            <w:webHidden/>
          </w:rPr>
          <w:fldChar w:fldCharType="separate"/>
        </w:r>
        <w:r w:rsidRPr="002F7FA4">
          <w:rPr>
            <w:rFonts w:hint="eastAsia"/>
            <w:noProof/>
            <w:webHidden/>
          </w:rPr>
          <w:t>- 2 -</w:t>
        </w:r>
        <w:r w:rsidRPr="002F7FA4">
          <w:rPr>
            <w:rFonts w:hint="eastAsia"/>
            <w:noProof/>
            <w:webHidden/>
          </w:rPr>
          <w:fldChar w:fldCharType="end"/>
        </w:r>
      </w:hyperlink>
    </w:p>
    <w:p w14:paraId="17EA30B7" w14:textId="17025DD5" w:rsidR="002F7FA4" w:rsidRPr="002F7FA4" w:rsidRDefault="002F7FA4">
      <w:pPr>
        <w:pStyle w:val="TOC1"/>
        <w:rPr>
          <w:rFonts w:asciiTheme="minorHAnsi" w:eastAsiaTheme="minorEastAsia" w:hAnsiTheme="minorHAnsi" w:cstheme="minorBidi"/>
          <w:noProof/>
          <w:kern w:val="2"/>
          <w:sz w:val="22"/>
          <w:szCs w:val="24"/>
          <w14:ligatures w14:val="standardContextual"/>
        </w:rPr>
      </w:pPr>
      <w:hyperlink w:anchor="_Toc195611317" w:history="1">
        <w:r w:rsidRPr="002F7FA4">
          <w:rPr>
            <w:rStyle w:val="af1"/>
            <w:rFonts w:ascii="仿宋" w:eastAsia="仿宋" w:hAnsi="仿宋" w:cs="仿宋_GB2312" w:hint="eastAsia"/>
            <w:noProof/>
          </w:rPr>
          <w:t>3.网络环境</w:t>
        </w:r>
        <w:r w:rsidRPr="002F7FA4">
          <w:rPr>
            <w:rFonts w:hint="eastAsia"/>
            <w:noProof/>
            <w:webHidden/>
          </w:rPr>
          <w:tab/>
        </w:r>
        <w:r w:rsidRPr="002F7FA4">
          <w:rPr>
            <w:rFonts w:hint="eastAsia"/>
            <w:noProof/>
            <w:webHidden/>
          </w:rPr>
          <w:fldChar w:fldCharType="begin"/>
        </w:r>
        <w:r w:rsidRPr="002F7FA4">
          <w:rPr>
            <w:rFonts w:hint="eastAsia"/>
            <w:noProof/>
            <w:webHidden/>
          </w:rPr>
          <w:instrText xml:space="preserve"> </w:instrText>
        </w:r>
        <w:r w:rsidRPr="002F7FA4">
          <w:rPr>
            <w:noProof/>
            <w:webHidden/>
          </w:rPr>
          <w:instrText>PAGEREF _Toc195611317 \h</w:instrText>
        </w:r>
        <w:r w:rsidRPr="002F7FA4">
          <w:rPr>
            <w:rFonts w:hint="eastAsia"/>
            <w:noProof/>
            <w:webHidden/>
          </w:rPr>
          <w:instrText xml:space="preserve"> </w:instrText>
        </w:r>
        <w:r w:rsidRPr="002F7FA4">
          <w:rPr>
            <w:rFonts w:hint="eastAsia"/>
            <w:noProof/>
            <w:webHidden/>
          </w:rPr>
        </w:r>
        <w:r w:rsidRPr="002F7FA4">
          <w:rPr>
            <w:rFonts w:hint="eastAsia"/>
            <w:noProof/>
            <w:webHidden/>
          </w:rPr>
          <w:fldChar w:fldCharType="separate"/>
        </w:r>
        <w:r w:rsidRPr="002F7FA4">
          <w:rPr>
            <w:rFonts w:hint="eastAsia"/>
            <w:noProof/>
            <w:webHidden/>
          </w:rPr>
          <w:t>- 2 -</w:t>
        </w:r>
        <w:r w:rsidRPr="002F7FA4">
          <w:rPr>
            <w:rFonts w:hint="eastAsia"/>
            <w:noProof/>
            <w:webHidden/>
          </w:rPr>
          <w:fldChar w:fldCharType="end"/>
        </w:r>
      </w:hyperlink>
    </w:p>
    <w:p w14:paraId="0E5B9308" w14:textId="035F9E11" w:rsidR="002F7FA4" w:rsidRPr="002F7FA4" w:rsidRDefault="002F7FA4">
      <w:pPr>
        <w:pStyle w:val="TOC1"/>
        <w:rPr>
          <w:rFonts w:asciiTheme="minorHAnsi" w:eastAsiaTheme="minorEastAsia" w:hAnsiTheme="minorHAnsi" w:cstheme="minorBidi"/>
          <w:noProof/>
          <w:kern w:val="2"/>
          <w:sz w:val="22"/>
          <w:szCs w:val="24"/>
          <w14:ligatures w14:val="standardContextual"/>
        </w:rPr>
      </w:pPr>
      <w:hyperlink w:anchor="_Toc195611318" w:history="1">
        <w:r w:rsidRPr="002F7FA4">
          <w:rPr>
            <w:rStyle w:val="af1"/>
            <w:rFonts w:ascii="黑体" w:eastAsia="黑体" w:hAnsi="黑体" w:cs="仿宋_GB2312" w:hint="eastAsia"/>
            <w:noProof/>
          </w:rPr>
          <w:t>二、复试前准备工作</w:t>
        </w:r>
        <w:r w:rsidRPr="002F7FA4">
          <w:rPr>
            <w:rFonts w:hint="eastAsia"/>
            <w:noProof/>
            <w:webHidden/>
          </w:rPr>
          <w:tab/>
        </w:r>
        <w:r w:rsidRPr="002F7FA4">
          <w:rPr>
            <w:rFonts w:hint="eastAsia"/>
            <w:noProof/>
            <w:webHidden/>
          </w:rPr>
          <w:fldChar w:fldCharType="begin"/>
        </w:r>
        <w:r w:rsidRPr="002F7FA4">
          <w:rPr>
            <w:rFonts w:hint="eastAsia"/>
            <w:noProof/>
            <w:webHidden/>
          </w:rPr>
          <w:instrText xml:space="preserve"> </w:instrText>
        </w:r>
        <w:r w:rsidRPr="002F7FA4">
          <w:rPr>
            <w:noProof/>
            <w:webHidden/>
          </w:rPr>
          <w:instrText>PAGEREF _Toc195611318 \h</w:instrText>
        </w:r>
        <w:r w:rsidRPr="002F7FA4">
          <w:rPr>
            <w:rFonts w:hint="eastAsia"/>
            <w:noProof/>
            <w:webHidden/>
          </w:rPr>
          <w:instrText xml:space="preserve"> </w:instrText>
        </w:r>
        <w:r w:rsidRPr="002F7FA4">
          <w:rPr>
            <w:rFonts w:hint="eastAsia"/>
            <w:noProof/>
            <w:webHidden/>
          </w:rPr>
        </w:r>
        <w:r w:rsidRPr="002F7FA4">
          <w:rPr>
            <w:rFonts w:hint="eastAsia"/>
            <w:noProof/>
            <w:webHidden/>
          </w:rPr>
          <w:fldChar w:fldCharType="separate"/>
        </w:r>
        <w:r w:rsidRPr="002F7FA4">
          <w:rPr>
            <w:rFonts w:hint="eastAsia"/>
            <w:noProof/>
            <w:webHidden/>
          </w:rPr>
          <w:t>- 3 -</w:t>
        </w:r>
        <w:r w:rsidRPr="002F7FA4">
          <w:rPr>
            <w:rFonts w:hint="eastAsia"/>
            <w:noProof/>
            <w:webHidden/>
          </w:rPr>
          <w:fldChar w:fldCharType="end"/>
        </w:r>
      </w:hyperlink>
    </w:p>
    <w:p w14:paraId="6A24565F" w14:textId="07E63720" w:rsidR="002F7FA4" w:rsidRPr="002F7FA4" w:rsidRDefault="002F7FA4">
      <w:pPr>
        <w:pStyle w:val="TOC1"/>
        <w:rPr>
          <w:rFonts w:asciiTheme="minorHAnsi" w:eastAsiaTheme="minorEastAsia" w:hAnsiTheme="minorHAnsi" w:cstheme="minorBidi"/>
          <w:noProof/>
          <w:kern w:val="2"/>
          <w:sz w:val="22"/>
          <w:szCs w:val="24"/>
          <w14:ligatures w14:val="standardContextual"/>
        </w:rPr>
      </w:pPr>
      <w:hyperlink w:anchor="_Toc195611319" w:history="1">
        <w:r w:rsidRPr="002F7FA4">
          <w:rPr>
            <w:rStyle w:val="af1"/>
            <w:rFonts w:ascii="仿宋" w:eastAsia="仿宋" w:hAnsi="仿宋" w:cs="仿宋_GB2312" w:hint="eastAsia"/>
            <w:noProof/>
          </w:rPr>
          <w:t>1.设置软件</w:t>
        </w:r>
        <w:r w:rsidRPr="002F7FA4">
          <w:rPr>
            <w:rFonts w:hint="eastAsia"/>
            <w:noProof/>
            <w:webHidden/>
          </w:rPr>
          <w:tab/>
        </w:r>
        <w:r w:rsidRPr="002F7FA4">
          <w:rPr>
            <w:rFonts w:hint="eastAsia"/>
            <w:noProof/>
            <w:webHidden/>
          </w:rPr>
          <w:fldChar w:fldCharType="begin"/>
        </w:r>
        <w:r w:rsidRPr="002F7FA4">
          <w:rPr>
            <w:rFonts w:hint="eastAsia"/>
            <w:noProof/>
            <w:webHidden/>
          </w:rPr>
          <w:instrText xml:space="preserve"> </w:instrText>
        </w:r>
        <w:r w:rsidRPr="002F7FA4">
          <w:rPr>
            <w:noProof/>
            <w:webHidden/>
          </w:rPr>
          <w:instrText>PAGEREF _Toc195611319 \h</w:instrText>
        </w:r>
        <w:r w:rsidRPr="002F7FA4">
          <w:rPr>
            <w:rFonts w:hint="eastAsia"/>
            <w:noProof/>
            <w:webHidden/>
          </w:rPr>
          <w:instrText xml:space="preserve"> </w:instrText>
        </w:r>
        <w:r w:rsidRPr="002F7FA4">
          <w:rPr>
            <w:rFonts w:hint="eastAsia"/>
            <w:noProof/>
            <w:webHidden/>
          </w:rPr>
        </w:r>
        <w:r w:rsidRPr="002F7FA4">
          <w:rPr>
            <w:rFonts w:hint="eastAsia"/>
            <w:noProof/>
            <w:webHidden/>
          </w:rPr>
          <w:fldChar w:fldCharType="separate"/>
        </w:r>
        <w:r w:rsidRPr="002F7FA4">
          <w:rPr>
            <w:rFonts w:hint="eastAsia"/>
            <w:noProof/>
            <w:webHidden/>
          </w:rPr>
          <w:t>- 3 -</w:t>
        </w:r>
        <w:r w:rsidRPr="002F7FA4">
          <w:rPr>
            <w:rFonts w:hint="eastAsia"/>
            <w:noProof/>
            <w:webHidden/>
          </w:rPr>
          <w:fldChar w:fldCharType="end"/>
        </w:r>
      </w:hyperlink>
    </w:p>
    <w:p w14:paraId="50964BB3" w14:textId="22CD08D6" w:rsidR="002F7FA4" w:rsidRPr="002F7FA4" w:rsidRDefault="002F7FA4">
      <w:pPr>
        <w:pStyle w:val="TOC1"/>
        <w:rPr>
          <w:rFonts w:asciiTheme="minorHAnsi" w:eastAsiaTheme="minorEastAsia" w:hAnsiTheme="minorHAnsi" w:cstheme="minorBidi"/>
          <w:noProof/>
          <w:kern w:val="2"/>
          <w:sz w:val="22"/>
          <w:szCs w:val="24"/>
          <w14:ligatures w14:val="standardContextual"/>
        </w:rPr>
      </w:pPr>
      <w:hyperlink w:anchor="_Toc195611321" w:history="1">
        <w:r w:rsidRPr="002F7FA4">
          <w:rPr>
            <w:rStyle w:val="af1"/>
            <w:rFonts w:ascii="仿宋" w:eastAsia="仿宋" w:hAnsi="仿宋" w:cs="仿宋_GB2312" w:hint="eastAsia"/>
            <w:noProof/>
          </w:rPr>
          <w:t>2.考生提交复试材料</w:t>
        </w:r>
        <w:r w:rsidRPr="002F7FA4">
          <w:rPr>
            <w:rFonts w:hint="eastAsia"/>
            <w:noProof/>
            <w:webHidden/>
          </w:rPr>
          <w:tab/>
        </w:r>
        <w:r w:rsidRPr="002F7FA4">
          <w:rPr>
            <w:rFonts w:hint="eastAsia"/>
            <w:noProof/>
            <w:webHidden/>
          </w:rPr>
          <w:fldChar w:fldCharType="begin"/>
        </w:r>
        <w:r w:rsidRPr="002F7FA4">
          <w:rPr>
            <w:rFonts w:hint="eastAsia"/>
            <w:noProof/>
            <w:webHidden/>
          </w:rPr>
          <w:instrText xml:space="preserve"> </w:instrText>
        </w:r>
        <w:r w:rsidRPr="002F7FA4">
          <w:rPr>
            <w:noProof/>
            <w:webHidden/>
          </w:rPr>
          <w:instrText>PAGEREF _Toc195611321 \h</w:instrText>
        </w:r>
        <w:r w:rsidRPr="002F7FA4">
          <w:rPr>
            <w:rFonts w:hint="eastAsia"/>
            <w:noProof/>
            <w:webHidden/>
          </w:rPr>
          <w:instrText xml:space="preserve"> </w:instrText>
        </w:r>
        <w:r w:rsidRPr="002F7FA4">
          <w:rPr>
            <w:rFonts w:hint="eastAsia"/>
            <w:noProof/>
            <w:webHidden/>
          </w:rPr>
        </w:r>
        <w:r w:rsidRPr="002F7FA4">
          <w:rPr>
            <w:rFonts w:hint="eastAsia"/>
            <w:noProof/>
            <w:webHidden/>
          </w:rPr>
          <w:fldChar w:fldCharType="separate"/>
        </w:r>
        <w:r w:rsidRPr="002F7FA4">
          <w:rPr>
            <w:rFonts w:hint="eastAsia"/>
            <w:noProof/>
            <w:webHidden/>
          </w:rPr>
          <w:t>- 4 -</w:t>
        </w:r>
        <w:r w:rsidRPr="002F7FA4">
          <w:rPr>
            <w:rFonts w:hint="eastAsia"/>
            <w:noProof/>
            <w:webHidden/>
          </w:rPr>
          <w:fldChar w:fldCharType="end"/>
        </w:r>
      </w:hyperlink>
    </w:p>
    <w:p w14:paraId="30E2E6D9" w14:textId="32EFADEB" w:rsidR="002F7FA4" w:rsidRPr="002F7FA4" w:rsidRDefault="002F7FA4">
      <w:pPr>
        <w:pStyle w:val="TOC1"/>
        <w:rPr>
          <w:rFonts w:asciiTheme="minorHAnsi" w:eastAsiaTheme="minorEastAsia" w:hAnsiTheme="minorHAnsi" w:cstheme="minorBidi"/>
          <w:noProof/>
          <w:kern w:val="2"/>
          <w:sz w:val="22"/>
          <w:szCs w:val="24"/>
          <w14:ligatures w14:val="standardContextual"/>
        </w:rPr>
      </w:pPr>
      <w:hyperlink w:anchor="_Toc195611322" w:history="1">
        <w:r w:rsidRPr="002F7FA4">
          <w:rPr>
            <w:rStyle w:val="af1"/>
            <w:rFonts w:ascii="仿宋" w:eastAsia="仿宋" w:hAnsi="仿宋" w:cs="仿宋_GB2312" w:hint="eastAsia"/>
            <w:noProof/>
          </w:rPr>
          <w:t>3.开展模拟演练</w:t>
        </w:r>
        <w:r w:rsidRPr="002F7FA4">
          <w:rPr>
            <w:rFonts w:hint="eastAsia"/>
            <w:noProof/>
            <w:webHidden/>
          </w:rPr>
          <w:tab/>
        </w:r>
        <w:r w:rsidRPr="002F7FA4">
          <w:rPr>
            <w:rFonts w:hint="eastAsia"/>
            <w:noProof/>
            <w:webHidden/>
          </w:rPr>
          <w:fldChar w:fldCharType="begin"/>
        </w:r>
        <w:r w:rsidRPr="002F7FA4">
          <w:rPr>
            <w:rFonts w:hint="eastAsia"/>
            <w:noProof/>
            <w:webHidden/>
          </w:rPr>
          <w:instrText xml:space="preserve"> </w:instrText>
        </w:r>
        <w:r w:rsidRPr="002F7FA4">
          <w:rPr>
            <w:noProof/>
            <w:webHidden/>
          </w:rPr>
          <w:instrText>PAGEREF _Toc195611322 \h</w:instrText>
        </w:r>
        <w:r w:rsidRPr="002F7FA4">
          <w:rPr>
            <w:rFonts w:hint="eastAsia"/>
            <w:noProof/>
            <w:webHidden/>
          </w:rPr>
          <w:instrText xml:space="preserve"> </w:instrText>
        </w:r>
        <w:r w:rsidRPr="002F7FA4">
          <w:rPr>
            <w:rFonts w:hint="eastAsia"/>
            <w:noProof/>
            <w:webHidden/>
          </w:rPr>
        </w:r>
        <w:r w:rsidRPr="002F7FA4">
          <w:rPr>
            <w:rFonts w:hint="eastAsia"/>
            <w:noProof/>
            <w:webHidden/>
          </w:rPr>
          <w:fldChar w:fldCharType="separate"/>
        </w:r>
        <w:r w:rsidRPr="002F7FA4">
          <w:rPr>
            <w:rFonts w:hint="eastAsia"/>
            <w:noProof/>
            <w:webHidden/>
          </w:rPr>
          <w:t>- 5 -</w:t>
        </w:r>
        <w:r w:rsidRPr="002F7FA4">
          <w:rPr>
            <w:rFonts w:hint="eastAsia"/>
            <w:noProof/>
            <w:webHidden/>
          </w:rPr>
          <w:fldChar w:fldCharType="end"/>
        </w:r>
      </w:hyperlink>
    </w:p>
    <w:p w14:paraId="0BBEDDFD" w14:textId="63DDC287" w:rsidR="002F7FA4" w:rsidRPr="002F7FA4" w:rsidRDefault="002F7FA4">
      <w:pPr>
        <w:pStyle w:val="TOC1"/>
        <w:rPr>
          <w:rFonts w:asciiTheme="minorHAnsi" w:eastAsiaTheme="minorEastAsia" w:hAnsiTheme="minorHAnsi" w:cstheme="minorBidi"/>
          <w:noProof/>
          <w:kern w:val="2"/>
          <w:sz w:val="22"/>
          <w:szCs w:val="24"/>
          <w14:ligatures w14:val="standardContextual"/>
        </w:rPr>
      </w:pPr>
      <w:hyperlink w:anchor="_Toc195611323" w:history="1">
        <w:r w:rsidRPr="002F7FA4">
          <w:rPr>
            <w:rStyle w:val="af1"/>
            <w:rFonts w:ascii="黑体" w:eastAsia="黑体" w:hAnsi="黑体" w:cs="仿宋_GB2312" w:hint="eastAsia"/>
            <w:noProof/>
          </w:rPr>
          <w:t>三、复试当日工作流程</w:t>
        </w:r>
        <w:r w:rsidRPr="002F7FA4">
          <w:rPr>
            <w:rFonts w:hint="eastAsia"/>
            <w:noProof/>
            <w:webHidden/>
          </w:rPr>
          <w:tab/>
        </w:r>
        <w:r w:rsidRPr="002F7FA4">
          <w:rPr>
            <w:rFonts w:hint="eastAsia"/>
            <w:noProof/>
            <w:webHidden/>
          </w:rPr>
          <w:fldChar w:fldCharType="begin"/>
        </w:r>
        <w:r w:rsidRPr="002F7FA4">
          <w:rPr>
            <w:rFonts w:hint="eastAsia"/>
            <w:noProof/>
            <w:webHidden/>
          </w:rPr>
          <w:instrText xml:space="preserve"> </w:instrText>
        </w:r>
        <w:r w:rsidRPr="002F7FA4">
          <w:rPr>
            <w:noProof/>
            <w:webHidden/>
          </w:rPr>
          <w:instrText>PAGEREF _Toc195611323 \h</w:instrText>
        </w:r>
        <w:r w:rsidRPr="002F7FA4">
          <w:rPr>
            <w:rFonts w:hint="eastAsia"/>
            <w:noProof/>
            <w:webHidden/>
          </w:rPr>
          <w:instrText xml:space="preserve"> </w:instrText>
        </w:r>
        <w:r w:rsidRPr="002F7FA4">
          <w:rPr>
            <w:rFonts w:hint="eastAsia"/>
            <w:noProof/>
            <w:webHidden/>
          </w:rPr>
        </w:r>
        <w:r w:rsidRPr="002F7FA4">
          <w:rPr>
            <w:rFonts w:hint="eastAsia"/>
            <w:noProof/>
            <w:webHidden/>
          </w:rPr>
          <w:fldChar w:fldCharType="separate"/>
        </w:r>
        <w:r w:rsidRPr="002F7FA4">
          <w:rPr>
            <w:rFonts w:hint="eastAsia"/>
            <w:noProof/>
            <w:webHidden/>
          </w:rPr>
          <w:t>- 6 -</w:t>
        </w:r>
        <w:r w:rsidRPr="002F7FA4">
          <w:rPr>
            <w:rFonts w:hint="eastAsia"/>
            <w:noProof/>
            <w:webHidden/>
          </w:rPr>
          <w:fldChar w:fldCharType="end"/>
        </w:r>
      </w:hyperlink>
    </w:p>
    <w:p w14:paraId="3456ED81" w14:textId="00E5119D" w:rsidR="002F7FA4" w:rsidRPr="002F7FA4" w:rsidRDefault="002F7FA4">
      <w:pPr>
        <w:pStyle w:val="TOC1"/>
        <w:rPr>
          <w:rFonts w:asciiTheme="minorHAnsi" w:eastAsiaTheme="minorEastAsia" w:hAnsiTheme="minorHAnsi" w:cstheme="minorBidi"/>
          <w:noProof/>
          <w:kern w:val="2"/>
          <w:sz w:val="22"/>
          <w:szCs w:val="24"/>
          <w14:ligatures w14:val="standardContextual"/>
        </w:rPr>
      </w:pPr>
      <w:hyperlink w:anchor="_Toc195611324" w:history="1">
        <w:r w:rsidRPr="002F7FA4">
          <w:rPr>
            <w:rStyle w:val="af1"/>
            <w:rFonts w:ascii="仿宋" w:eastAsia="仿宋" w:hAnsi="仿宋" w:cs="仿宋_GB2312" w:hint="eastAsia"/>
            <w:noProof/>
          </w:rPr>
          <w:t>1.设置软件</w:t>
        </w:r>
        <w:r w:rsidRPr="002F7FA4">
          <w:rPr>
            <w:rFonts w:hint="eastAsia"/>
            <w:noProof/>
            <w:webHidden/>
          </w:rPr>
          <w:tab/>
        </w:r>
        <w:r w:rsidRPr="002F7FA4">
          <w:rPr>
            <w:rFonts w:hint="eastAsia"/>
            <w:noProof/>
            <w:webHidden/>
          </w:rPr>
          <w:fldChar w:fldCharType="begin"/>
        </w:r>
        <w:r w:rsidRPr="002F7FA4">
          <w:rPr>
            <w:rFonts w:hint="eastAsia"/>
            <w:noProof/>
            <w:webHidden/>
          </w:rPr>
          <w:instrText xml:space="preserve"> </w:instrText>
        </w:r>
        <w:r w:rsidRPr="002F7FA4">
          <w:rPr>
            <w:noProof/>
            <w:webHidden/>
          </w:rPr>
          <w:instrText>PAGEREF _Toc195611324 \h</w:instrText>
        </w:r>
        <w:r w:rsidRPr="002F7FA4">
          <w:rPr>
            <w:rFonts w:hint="eastAsia"/>
            <w:noProof/>
            <w:webHidden/>
          </w:rPr>
          <w:instrText xml:space="preserve"> </w:instrText>
        </w:r>
        <w:r w:rsidRPr="002F7FA4">
          <w:rPr>
            <w:rFonts w:hint="eastAsia"/>
            <w:noProof/>
            <w:webHidden/>
          </w:rPr>
        </w:r>
        <w:r w:rsidRPr="002F7FA4">
          <w:rPr>
            <w:rFonts w:hint="eastAsia"/>
            <w:noProof/>
            <w:webHidden/>
          </w:rPr>
          <w:fldChar w:fldCharType="separate"/>
        </w:r>
        <w:r w:rsidRPr="002F7FA4">
          <w:rPr>
            <w:rFonts w:hint="eastAsia"/>
            <w:noProof/>
            <w:webHidden/>
          </w:rPr>
          <w:t>- 6 -</w:t>
        </w:r>
        <w:r w:rsidRPr="002F7FA4">
          <w:rPr>
            <w:rFonts w:hint="eastAsia"/>
            <w:noProof/>
            <w:webHidden/>
          </w:rPr>
          <w:fldChar w:fldCharType="end"/>
        </w:r>
      </w:hyperlink>
    </w:p>
    <w:p w14:paraId="00C7D6CD" w14:textId="1F04C09A" w:rsidR="002F7FA4" w:rsidRPr="002F7FA4" w:rsidRDefault="002F7FA4">
      <w:pPr>
        <w:pStyle w:val="TOC1"/>
        <w:rPr>
          <w:rFonts w:asciiTheme="minorHAnsi" w:eastAsiaTheme="minorEastAsia" w:hAnsiTheme="minorHAnsi" w:cstheme="minorBidi"/>
          <w:noProof/>
          <w:kern w:val="2"/>
          <w:sz w:val="22"/>
          <w:szCs w:val="24"/>
          <w14:ligatures w14:val="standardContextual"/>
        </w:rPr>
      </w:pPr>
      <w:hyperlink w:anchor="_Toc195611327" w:history="1">
        <w:r w:rsidRPr="002F7FA4">
          <w:rPr>
            <w:rStyle w:val="af1"/>
            <w:rFonts w:ascii="仿宋" w:eastAsia="仿宋" w:hAnsi="仿宋" w:cs="仿宋_GB2312" w:hint="eastAsia"/>
            <w:noProof/>
          </w:rPr>
          <w:t>2.组织候考</w:t>
        </w:r>
        <w:r w:rsidRPr="002F7FA4">
          <w:rPr>
            <w:rFonts w:hint="eastAsia"/>
            <w:noProof/>
            <w:webHidden/>
          </w:rPr>
          <w:tab/>
        </w:r>
        <w:r w:rsidRPr="002F7FA4">
          <w:rPr>
            <w:rFonts w:hint="eastAsia"/>
            <w:noProof/>
            <w:webHidden/>
          </w:rPr>
          <w:fldChar w:fldCharType="begin"/>
        </w:r>
        <w:r w:rsidRPr="002F7FA4">
          <w:rPr>
            <w:rFonts w:hint="eastAsia"/>
            <w:noProof/>
            <w:webHidden/>
          </w:rPr>
          <w:instrText xml:space="preserve"> </w:instrText>
        </w:r>
        <w:r w:rsidRPr="002F7FA4">
          <w:rPr>
            <w:noProof/>
            <w:webHidden/>
          </w:rPr>
          <w:instrText>PAGEREF _Toc195611327 \h</w:instrText>
        </w:r>
        <w:r w:rsidRPr="002F7FA4">
          <w:rPr>
            <w:rFonts w:hint="eastAsia"/>
            <w:noProof/>
            <w:webHidden/>
          </w:rPr>
          <w:instrText xml:space="preserve"> </w:instrText>
        </w:r>
        <w:r w:rsidRPr="002F7FA4">
          <w:rPr>
            <w:rFonts w:hint="eastAsia"/>
            <w:noProof/>
            <w:webHidden/>
          </w:rPr>
        </w:r>
        <w:r w:rsidRPr="002F7FA4">
          <w:rPr>
            <w:rFonts w:hint="eastAsia"/>
            <w:noProof/>
            <w:webHidden/>
          </w:rPr>
          <w:fldChar w:fldCharType="separate"/>
        </w:r>
        <w:r w:rsidRPr="002F7FA4">
          <w:rPr>
            <w:rFonts w:hint="eastAsia"/>
            <w:noProof/>
            <w:webHidden/>
          </w:rPr>
          <w:t>- 7 -</w:t>
        </w:r>
        <w:r w:rsidRPr="002F7FA4">
          <w:rPr>
            <w:rFonts w:hint="eastAsia"/>
            <w:noProof/>
            <w:webHidden/>
          </w:rPr>
          <w:fldChar w:fldCharType="end"/>
        </w:r>
      </w:hyperlink>
    </w:p>
    <w:p w14:paraId="3B3CC6C5" w14:textId="251BA386" w:rsidR="002F7FA4" w:rsidRPr="002F7FA4" w:rsidRDefault="002F7FA4">
      <w:pPr>
        <w:pStyle w:val="TOC1"/>
        <w:rPr>
          <w:rFonts w:asciiTheme="minorHAnsi" w:eastAsiaTheme="minorEastAsia" w:hAnsiTheme="minorHAnsi" w:cstheme="minorBidi"/>
          <w:noProof/>
          <w:kern w:val="2"/>
          <w:sz w:val="22"/>
          <w:szCs w:val="24"/>
          <w14:ligatures w14:val="standardContextual"/>
        </w:rPr>
      </w:pPr>
      <w:hyperlink w:anchor="_Toc195611329" w:history="1">
        <w:r w:rsidRPr="002F7FA4">
          <w:rPr>
            <w:rStyle w:val="af1"/>
            <w:rFonts w:ascii="仿宋" w:eastAsia="仿宋" w:hAnsi="仿宋" w:cs="仿宋_GB2312" w:hint="eastAsia"/>
            <w:noProof/>
          </w:rPr>
          <w:t>3.进行面试</w:t>
        </w:r>
        <w:r w:rsidRPr="002F7FA4">
          <w:rPr>
            <w:rFonts w:hint="eastAsia"/>
            <w:noProof/>
            <w:webHidden/>
          </w:rPr>
          <w:tab/>
        </w:r>
        <w:r w:rsidRPr="002F7FA4">
          <w:rPr>
            <w:rFonts w:hint="eastAsia"/>
            <w:noProof/>
            <w:webHidden/>
          </w:rPr>
          <w:fldChar w:fldCharType="begin"/>
        </w:r>
        <w:r w:rsidRPr="002F7FA4">
          <w:rPr>
            <w:rFonts w:hint="eastAsia"/>
            <w:noProof/>
            <w:webHidden/>
          </w:rPr>
          <w:instrText xml:space="preserve"> </w:instrText>
        </w:r>
        <w:r w:rsidRPr="002F7FA4">
          <w:rPr>
            <w:noProof/>
            <w:webHidden/>
          </w:rPr>
          <w:instrText>PAGEREF _Toc195611329 \h</w:instrText>
        </w:r>
        <w:r w:rsidRPr="002F7FA4">
          <w:rPr>
            <w:rFonts w:hint="eastAsia"/>
            <w:noProof/>
            <w:webHidden/>
          </w:rPr>
          <w:instrText xml:space="preserve"> </w:instrText>
        </w:r>
        <w:r w:rsidRPr="002F7FA4">
          <w:rPr>
            <w:rFonts w:hint="eastAsia"/>
            <w:noProof/>
            <w:webHidden/>
          </w:rPr>
        </w:r>
        <w:r w:rsidRPr="002F7FA4">
          <w:rPr>
            <w:rFonts w:hint="eastAsia"/>
            <w:noProof/>
            <w:webHidden/>
          </w:rPr>
          <w:fldChar w:fldCharType="separate"/>
        </w:r>
        <w:r w:rsidRPr="002F7FA4">
          <w:rPr>
            <w:rFonts w:hint="eastAsia"/>
            <w:noProof/>
            <w:webHidden/>
          </w:rPr>
          <w:t>- 7 -</w:t>
        </w:r>
        <w:r w:rsidRPr="002F7FA4">
          <w:rPr>
            <w:rFonts w:hint="eastAsia"/>
            <w:noProof/>
            <w:webHidden/>
          </w:rPr>
          <w:fldChar w:fldCharType="end"/>
        </w:r>
      </w:hyperlink>
    </w:p>
    <w:p w14:paraId="25A25217" w14:textId="0F8A0BC4" w:rsidR="002F7FA4" w:rsidRPr="002F7FA4" w:rsidRDefault="002F7FA4">
      <w:pPr>
        <w:pStyle w:val="TOC1"/>
        <w:rPr>
          <w:rFonts w:asciiTheme="minorHAnsi" w:eastAsiaTheme="minorEastAsia" w:hAnsiTheme="minorHAnsi" w:cstheme="minorBidi"/>
          <w:noProof/>
          <w:kern w:val="2"/>
          <w:sz w:val="22"/>
          <w:szCs w:val="24"/>
          <w14:ligatures w14:val="standardContextual"/>
        </w:rPr>
      </w:pPr>
      <w:hyperlink w:anchor="_Toc195611330" w:history="1">
        <w:r w:rsidRPr="002F7FA4">
          <w:rPr>
            <w:rStyle w:val="af1"/>
            <w:rFonts w:ascii="仿宋" w:eastAsia="仿宋" w:hAnsi="仿宋" w:cs="仿宋_GB2312" w:hint="eastAsia"/>
            <w:noProof/>
          </w:rPr>
          <w:t>4.面试结束</w:t>
        </w:r>
        <w:r w:rsidRPr="002F7FA4">
          <w:rPr>
            <w:rFonts w:hint="eastAsia"/>
            <w:noProof/>
            <w:webHidden/>
          </w:rPr>
          <w:tab/>
        </w:r>
        <w:r w:rsidRPr="002F7FA4">
          <w:rPr>
            <w:rFonts w:hint="eastAsia"/>
            <w:noProof/>
            <w:webHidden/>
          </w:rPr>
          <w:fldChar w:fldCharType="begin"/>
        </w:r>
        <w:r w:rsidRPr="002F7FA4">
          <w:rPr>
            <w:rFonts w:hint="eastAsia"/>
            <w:noProof/>
            <w:webHidden/>
          </w:rPr>
          <w:instrText xml:space="preserve"> </w:instrText>
        </w:r>
        <w:r w:rsidRPr="002F7FA4">
          <w:rPr>
            <w:noProof/>
            <w:webHidden/>
          </w:rPr>
          <w:instrText>PAGEREF _Toc195611330 \h</w:instrText>
        </w:r>
        <w:r w:rsidRPr="002F7FA4">
          <w:rPr>
            <w:rFonts w:hint="eastAsia"/>
            <w:noProof/>
            <w:webHidden/>
          </w:rPr>
          <w:instrText xml:space="preserve"> </w:instrText>
        </w:r>
        <w:r w:rsidRPr="002F7FA4">
          <w:rPr>
            <w:rFonts w:hint="eastAsia"/>
            <w:noProof/>
            <w:webHidden/>
          </w:rPr>
        </w:r>
        <w:r w:rsidRPr="002F7FA4">
          <w:rPr>
            <w:rFonts w:hint="eastAsia"/>
            <w:noProof/>
            <w:webHidden/>
          </w:rPr>
          <w:fldChar w:fldCharType="separate"/>
        </w:r>
        <w:r w:rsidRPr="002F7FA4">
          <w:rPr>
            <w:rFonts w:hint="eastAsia"/>
            <w:noProof/>
            <w:webHidden/>
          </w:rPr>
          <w:t>- 7 -</w:t>
        </w:r>
        <w:r w:rsidRPr="002F7FA4">
          <w:rPr>
            <w:rFonts w:hint="eastAsia"/>
            <w:noProof/>
            <w:webHidden/>
          </w:rPr>
          <w:fldChar w:fldCharType="end"/>
        </w:r>
      </w:hyperlink>
    </w:p>
    <w:p w14:paraId="46427A78" w14:textId="66B27968" w:rsidR="002F7FA4" w:rsidRPr="002F7FA4" w:rsidRDefault="00000000">
      <w:pPr>
        <w:adjustRightInd w:val="0"/>
        <w:snapToGrid w:val="0"/>
        <w:spacing w:line="460" w:lineRule="exact"/>
        <w:rPr>
          <w:rFonts w:ascii="仿宋" w:eastAsia="仿宋" w:hAnsi="仿宋" w:cs="仿宋_GB2312" w:hint="eastAsia"/>
          <w:sz w:val="32"/>
          <w:szCs w:val="32"/>
          <w:lang w:val="zh-CN"/>
        </w:rPr>
      </w:pPr>
      <w:r w:rsidRPr="002F7FA4">
        <w:rPr>
          <w:rFonts w:ascii="仿宋" w:eastAsia="仿宋" w:hAnsi="仿宋" w:cs="仿宋_GB2312" w:hint="eastAsia"/>
          <w:sz w:val="32"/>
          <w:szCs w:val="32"/>
          <w:lang w:val="zh-CN"/>
        </w:rPr>
        <w:fldChar w:fldCharType="end"/>
      </w:r>
      <w:bookmarkStart w:id="2" w:name="_Toc39594015"/>
    </w:p>
    <w:p w14:paraId="67E86BBD" w14:textId="77777777" w:rsidR="002F7FA4" w:rsidRDefault="002F7FA4">
      <w:pPr>
        <w:widowControl/>
        <w:jc w:val="left"/>
        <w:rPr>
          <w:rFonts w:ascii="仿宋" w:eastAsia="仿宋" w:hAnsi="仿宋" w:cs="仿宋_GB2312" w:hint="eastAsia"/>
          <w:b/>
          <w:bCs/>
          <w:sz w:val="32"/>
          <w:szCs w:val="32"/>
          <w:lang w:val="zh-CN"/>
        </w:rPr>
      </w:pPr>
      <w:r>
        <w:rPr>
          <w:rFonts w:ascii="仿宋" w:eastAsia="仿宋" w:hAnsi="仿宋" w:cs="仿宋_GB2312" w:hint="eastAsia"/>
          <w:b/>
          <w:bCs/>
          <w:sz w:val="32"/>
          <w:szCs w:val="32"/>
          <w:lang w:val="zh-CN"/>
        </w:rPr>
        <w:br w:type="page"/>
      </w:r>
    </w:p>
    <w:p w14:paraId="271EE135" w14:textId="77777777" w:rsidR="005F38C1" w:rsidRDefault="005F38C1">
      <w:pPr>
        <w:adjustRightInd w:val="0"/>
        <w:snapToGrid w:val="0"/>
        <w:spacing w:line="460" w:lineRule="exact"/>
        <w:rPr>
          <w:rFonts w:ascii="仿宋" w:eastAsia="仿宋" w:hAnsi="仿宋" w:cs="仿宋_GB2312" w:hint="eastAsia"/>
          <w:b/>
          <w:bCs/>
          <w:sz w:val="32"/>
          <w:szCs w:val="32"/>
          <w:lang w:val="zh-CN"/>
        </w:rPr>
      </w:pPr>
    </w:p>
    <w:p w14:paraId="4CCB23A7" w14:textId="77777777" w:rsidR="005F38C1" w:rsidRDefault="00000000">
      <w:pPr>
        <w:pStyle w:val="afa"/>
        <w:adjustRightInd w:val="0"/>
        <w:snapToGrid w:val="0"/>
        <w:spacing w:line="460" w:lineRule="exact"/>
        <w:rPr>
          <w:rFonts w:ascii="黑体" w:eastAsia="黑体" w:hAnsi="黑体" w:cs="仿宋_GB2312" w:hint="eastAsia"/>
          <w:b w:val="0"/>
          <w:color w:val="auto"/>
          <w:sz w:val="32"/>
          <w:szCs w:val="32"/>
        </w:rPr>
      </w:pPr>
      <w:bookmarkStart w:id="3" w:name="_Toc66264867"/>
      <w:bookmarkStart w:id="4" w:name="_Toc195611313"/>
      <w:r>
        <w:rPr>
          <w:rFonts w:ascii="黑体" w:eastAsia="黑体" w:hAnsi="黑体" w:cs="仿宋_GB2312" w:hint="eastAsia"/>
          <w:b w:val="0"/>
          <w:color w:val="auto"/>
          <w:sz w:val="32"/>
          <w:szCs w:val="32"/>
        </w:rPr>
        <w:t>一、复试软件、硬件和网络环境</w:t>
      </w:r>
      <w:bookmarkStart w:id="5" w:name="_Hlk39505294"/>
      <w:bookmarkEnd w:id="0"/>
      <w:bookmarkEnd w:id="2"/>
      <w:bookmarkEnd w:id="3"/>
      <w:bookmarkEnd w:id="4"/>
    </w:p>
    <w:p w14:paraId="2823921D" w14:textId="77777777" w:rsidR="005F38C1" w:rsidRDefault="00000000">
      <w:pPr>
        <w:pStyle w:val="afa"/>
        <w:adjustRightInd w:val="0"/>
        <w:snapToGrid w:val="0"/>
        <w:spacing w:line="460" w:lineRule="exact"/>
        <w:rPr>
          <w:rFonts w:ascii="仿宋" w:eastAsia="仿宋" w:hAnsi="仿宋" w:cs="仿宋_GB2312" w:hint="eastAsia"/>
          <w:color w:val="auto"/>
          <w:sz w:val="32"/>
          <w:szCs w:val="32"/>
        </w:rPr>
      </w:pPr>
      <w:bookmarkStart w:id="6" w:name="_Toc195611314"/>
      <w:bookmarkStart w:id="7" w:name="_Toc66264868"/>
      <w:r>
        <w:rPr>
          <w:rFonts w:ascii="仿宋" w:eastAsia="仿宋" w:hAnsi="仿宋" w:cs="仿宋_GB2312" w:hint="eastAsia"/>
          <w:color w:val="auto"/>
          <w:sz w:val="32"/>
          <w:szCs w:val="32"/>
        </w:rPr>
        <w:t>1.软件</w:t>
      </w:r>
      <w:bookmarkEnd w:id="6"/>
    </w:p>
    <w:p w14:paraId="77A93135" w14:textId="77777777" w:rsidR="005F38C1" w:rsidRDefault="00000000">
      <w:pPr>
        <w:pStyle w:val="afa"/>
        <w:adjustRightInd w:val="0"/>
        <w:snapToGrid w:val="0"/>
        <w:spacing w:line="460" w:lineRule="exact"/>
        <w:rPr>
          <w:rFonts w:ascii="仿宋" w:eastAsia="仿宋" w:hAnsi="仿宋" w:cs="仿宋_GB2312" w:hint="eastAsia"/>
          <w:b w:val="0"/>
          <w:bCs w:val="0"/>
          <w:color w:val="auto"/>
          <w:szCs w:val="28"/>
        </w:rPr>
      </w:pPr>
      <w:bookmarkStart w:id="8" w:name="OLE_LINK1"/>
      <w:bookmarkStart w:id="9" w:name="OLE_LINK2"/>
      <w:bookmarkStart w:id="10" w:name="_Toc32504"/>
      <w:bookmarkStart w:id="11" w:name="_Toc195611315"/>
      <w:r>
        <w:rPr>
          <w:rFonts w:ascii="仿宋" w:eastAsia="仿宋" w:hAnsi="仿宋" w:cs="仿宋_GB2312" w:hint="eastAsia"/>
          <w:b w:val="0"/>
          <w:bCs w:val="0"/>
          <w:color w:val="auto"/>
          <w:szCs w:val="28"/>
        </w:rPr>
        <w:t>网络远程复试平台</w:t>
      </w:r>
      <w:proofErr w:type="gramStart"/>
      <w:r>
        <w:rPr>
          <w:rFonts w:ascii="仿宋" w:eastAsia="仿宋" w:hAnsi="仿宋" w:cs="仿宋_GB2312" w:hint="eastAsia"/>
          <w:b w:val="0"/>
          <w:bCs w:val="0"/>
          <w:color w:val="auto"/>
          <w:szCs w:val="28"/>
        </w:rPr>
        <w:t>为</w:t>
      </w:r>
      <w:r>
        <w:rPr>
          <w:rFonts w:ascii="仿宋" w:eastAsia="仿宋" w:hAnsi="仿宋" w:cs="仿宋_GB2312" w:hint="eastAsia"/>
          <w:color w:val="auto"/>
          <w:szCs w:val="28"/>
        </w:rPr>
        <w:t>腾讯会议</w:t>
      </w:r>
      <w:bookmarkEnd w:id="8"/>
      <w:bookmarkEnd w:id="9"/>
      <w:proofErr w:type="gramEnd"/>
      <w:r>
        <w:rPr>
          <w:rFonts w:ascii="仿宋" w:eastAsia="仿宋" w:hAnsi="仿宋" w:cs="仿宋_GB2312" w:hint="eastAsia"/>
          <w:b w:val="0"/>
          <w:bCs w:val="0"/>
          <w:color w:val="auto"/>
          <w:szCs w:val="28"/>
        </w:rPr>
        <w:t>。请学院提前完成安装、注册并做好测试，保证声音传输清晰，画面流畅。</w:t>
      </w:r>
      <w:bookmarkEnd w:id="7"/>
      <w:bookmarkEnd w:id="10"/>
      <w:bookmarkEnd w:id="11"/>
    </w:p>
    <w:p w14:paraId="30D1B3D1" w14:textId="77777777" w:rsidR="005F38C1" w:rsidRDefault="00000000">
      <w:pPr>
        <w:pStyle w:val="aa"/>
        <w:adjustRightInd w:val="0"/>
        <w:snapToGrid w:val="0"/>
        <w:spacing w:before="0" w:beforeAutospacing="0" w:after="0" w:afterAutospacing="0" w:line="460" w:lineRule="exact"/>
        <w:ind w:firstLineChars="200" w:firstLine="560"/>
        <w:rPr>
          <w:rFonts w:ascii="仿宋" w:eastAsia="仿宋" w:hAnsi="仿宋" w:cs="仿宋_GB2312" w:hint="eastAsia"/>
          <w:sz w:val="28"/>
          <w:szCs w:val="28"/>
        </w:rPr>
      </w:pPr>
      <w:bookmarkStart w:id="12" w:name="_Hlk39505307"/>
      <w:bookmarkEnd w:id="5"/>
      <w:r>
        <w:rPr>
          <w:rFonts w:ascii="仿宋" w:eastAsia="仿宋" w:hAnsi="仿宋" w:cs="仿宋_GB2312" w:hint="eastAsia"/>
          <w:sz w:val="28"/>
          <w:szCs w:val="28"/>
        </w:rPr>
        <w:t>（1）</w:t>
      </w:r>
      <w:proofErr w:type="gramStart"/>
      <w:r>
        <w:rPr>
          <w:rFonts w:ascii="仿宋" w:eastAsia="仿宋" w:hAnsi="仿宋" w:cs="仿宋_GB2312" w:hint="eastAsia"/>
          <w:sz w:val="28"/>
          <w:szCs w:val="28"/>
        </w:rPr>
        <w:t>腾讯会议</w:t>
      </w:r>
      <w:proofErr w:type="gramEnd"/>
      <w:r>
        <w:rPr>
          <w:rFonts w:ascii="仿宋" w:eastAsia="仿宋" w:hAnsi="仿宋" w:cs="仿宋_GB2312" w:hint="eastAsia"/>
          <w:sz w:val="28"/>
          <w:szCs w:val="28"/>
        </w:rPr>
        <w:t>软件请前往官方网站进行下载并完成注册。</w:t>
      </w:r>
      <w:proofErr w:type="gramStart"/>
      <w:r>
        <w:rPr>
          <w:rFonts w:ascii="仿宋" w:eastAsia="仿宋" w:hAnsi="仿宋" w:cs="仿宋_GB2312" w:hint="eastAsia"/>
          <w:sz w:val="28"/>
          <w:szCs w:val="28"/>
        </w:rPr>
        <w:t>腾讯会议</w:t>
      </w:r>
      <w:proofErr w:type="gramEnd"/>
      <w:r>
        <w:rPr>
          <w:rFonts w:ascii="仿宋" w:eastAsia="仿宋" w:hAnsi="仿宋" w:cs="仿宋_GB2312" w:hint="eastAsia"/>
          <w:sz w:val="28"/>
          <w:szCs w:val="28"/>
        </w:rPr>
        <w:t>下载地址：</w:t>
      </w:r>
      <w:r>
        <w:rPr>
          <w:rFonts w:ascii="仿宋" w:eastAsia="仿宋" w:hAnsi="仿宋" w:cs="仿宋_GB2312"/>
          <w:sz w:val="18"/>
          <w:szCs w:val="18"/>
        </w:rPr>
        <w:t>https://meeting.tencent.com/download-center.html?from=&amp;from_origin=https%3A%2F%2Fmeeting.tencent.com&amp;from_pathname=%2Factivities%2Findex.html&amp;from_fromSource=sem4_gwzcw.3910919.3910919.3910919</w:t>
      </w:r>
    </w:p>
    <w:p w14:paraId="77EC329D" w14:textId="77777777" w:rsidR="005F38C1" w:rsidRDefault="00000000">
      <w:pPr>
        <w:pStyle w:val="aa"/>
        <w:adjustRightInd w:val="0"/>
        <w:snapToGrid w:val="0"/>
        <w:spacing w:before="0" w:beforeAutospacing="0" w:after="0" w:afterAutospacing="0" w:line="46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（2）下载录屏软件：推荐使用</w:t>
      </w:r>
      <w:r>
        <w:rPr>
          <w:rFonts w:ascii="仿宋" w:eastAsia="仿宋" w:hAnsi="仿宋" w:cs="仿宋_GB2312" w:hint="eastAsia"/>
          <w:b/>
          <w:bCs/>
          <w:sz w:val="28"/>
          <w:szCs w:val="28"/>
        </w:rPr>
        <w:t>EV录屏</w:t>
      </w:r>
      <w:r>
        <w:rPr>
          <w:rFonts w:ascii="仿宋" w:eastAsia="仿宋" w:hAnsi="仿宋" w:cs="仿宋_GB2312" w:hint="eastAsia"/>
          <w:sz w:val="28"/>
          <w:szCs w:val="28"/>
        </w:rPr>
        <w:t>。下载地址：</w:t>
      </w:r>
      <w:r>
        <w:rPr>
          <w:rFonts w:ascii="仿宋" w:eastAsia="仿宋" w:hAnsi="仿宋" w:cs="仿宋_GB2312"/>
          <w:sz w:val="22"/>
          <w:szCs w:val="22"/>
        </w:rPr>
        <w:t>https://www.ieway.cn/evcapture.html</w:t>
      </w:r>
      <w:r>
        <w:rPr>
          <w:rFonts w:ascii="仿宋" w:eastAsia="仿宋" w:hAnsi="仿宋" w:cs="仿宋_GB2312" w:hint="eastAsia"/>
          <w:sz w:val="28"/>
          <w:szCs w:val="28"/>
        </w:rPr>
        <w:t>。</w:t>
      </w:r>
    </w:p>
    <w:p w14:paraId="3B5E9B22" w14:textId="77777777" w:rsidR="005F38C1" w:rsidRDefault="00000000">
      <w:pPr>
        <w:pStyle w:val="aa"/>
        <w:adjustRightInd w:val="0"/>
        <w:snapToGrid w:val="0"/>
        <w:spacing w:before="0" w:beforeAutospacing="0" w:after="0" w:afterAutospacing="0" w:line="460" w:lineRule="exact"/>
        <w:ind w:firstLineChars="196" w:firstLine="630"/>
        <w:rPr>
          <w:rFonts w:ascii="仿宋" w:eastAsia="仿宋" w:hAnsi="仿宋" w:cs="仿宋_GB2312" w:hint="eastAsia"/>
          <w:b/>
          <w:bCs/>
          <w:sz w:val="32"/>
          <w:szCs w:val="32"/>
        </w:rPr>
      </w:pPr>
      <w:bookmarkStart w:id="13" w:name="_Toc66264869"/>
      <w:bookmarkStart w:id="14" w:name="_Toc195611316"/>
      <w:r>
        <w:rPr>
          <w:rStyle w:val="23"/>
          <w:rFonts w:ascii="仿宋" w:eastAsia="仿宋" w:hAnsi="仿宋" w:hint="eastAsia"/>
          <w:b/>
          <w:bCs w:val="0"/>
          <w:color w:val="auto"/>
          <w:sz w:val="32"/>
          <w:szCs w:val="32"/>
        </w:rPr>
        <w:t>2.硬件</w:t>
      </w:r>
      <w:bookmarkEnd w:id="13"/>
      <w:bookmarkEnd w:id="14"/>
    </w:p>
    <w:p w14:paraId="377248FC" w14:textId="77777777" w:rsidR="005F38C1" w:rsidRDefault="00000000">
      <w:pPr>
        <w:pStyle w:val="aa"/>
        <w:adjustRightInd w:val="0"/>
        <w:snapToGrid w:val="0"/>
        <w:spacing w:before="0" w:beforeAutospacing="0" w:after="0" w:afterAutospacing="0" w:line="460" w:lineRule="exact"/>
        <w:ind w:firstLineChars="196" w:firstLine="549"/>
        <w:rPr>
          <w:rFonts w:ascii="仿宋" w:eastAsia="仿宋" w:hAnsi="仿宋" w:cs="仿宋_GB2312" w:hint="eastAsia"/>
          <w:sz w:val="32"/>
          <w:szCs w:val="32"/>
        </w:rPr>
      </w:pPr>
      <w:r>
        <w:rPr>
          <w:rFonts w:ascii="仿宋" w:eastAsia="仿宋" w:hAnsi="仿宋" w:cs="仿宋_GB2312" w:hint="eastAsia"/>
          <w:sz w:val="28"/>
          <w:szCs w:val="28"/>
        </w:rPr>
        <w:t>根据测试，建议每组配备：</w:t>
      </w:r>
    </w:p>
    <w:p w14:paraId="3666B906" w14:textId="77777777" w:rsidR="005F38C1" w:rsidRDefault="00000000">
      <w:pPr>
        <w:pStyle w:val="aa"/>
        <w:adjustRightInd w:val="0"/>
        <w:snapToGrid w:val="0"/>
        <w:spacing w:before="0" w:beforeAutospacing="0" w:after="0" w:afterAutospacing="0" w:line="460" w:lineRule="exact"/>
        <w:ind w:firstLineChars="196" w:firstLine="549"/>
        <w:rPr>
          <w:rFonts w:ascii="仿宋" w:eastAsia="仿宋" w:hAnsi="仿宋" w:cs="仿宋_GB2312" w:hint="eastAsia"/>
          <w:sz w:val="28"/>
          <w:szCs w:val="28"/>
        </w:rPr>
      </w:pPr>
      <w:r>
        <w:rPr>
          <w:rFonts w:ascii="仿宋" w:eastAsia="仿宋" w:hAnsi="仿宋" w:cs="仿宋_GB2312" w:hint="eastAsia"/>
          <w:sz w:val="28"/>
          <w:szCs w:val="28"/>
        </w:rPr>
        <w:t>（1）至少2台高性能电脑。Windows 7及以上、双核2Ghz或更高配置CPU、4Gb或更高配置内存。</w:t>
      </w:r>
    </w:p>
    <w:p w14:paraId="1DD4EDFA" w14:textId="77777777" w:rsidR="005F38C1" w:rsidRDefault="00000000">
      <w:pPr>
        <w:pStyle w:val="aa"/>
        <w:adjustRightInd w:val="0"/>
        <w:snapToGrid w:val="0"/>
        <w:spacing w:before="0" w:beforeAutospacing="0" w:after="0" w:afterAutospacing="0" w:line="460" w:lineRule="exact"/>
        <w:ind w:firstLineChars="196" w:firstLine="549"/>
        <w:rPr>
          <w:rFonts w:ascii="仿宋" w:eastAsia="仿宋" w:hAnsi="仿宋" w:cs="仿宋_GB2312" w:hint="eastAsia"/>
          <w:sz w:val="28"/>
          <w:szCs w:val="28"/>
        </w:rPr>
      </w:pPr>
      <w:r>
        <w:rPr>
          <w:rFonts w:ascii="仿宋" w:eastAsia="仿宋" w:hAnsi="仿宋" w:cs="仿宋_GB2312" w:hint="eastAsia"/>
          <w:sz w:val="28"/>
          <w:szCs w:val="28"/>
        </w:rPr>
        <w:t>（2）有线麦克风。</w:t>
      </w:r>
    </w:p>
    <w:p w14:paraId="0CBA5EA6" w14:textId="77777777" w:rsidR="005F38C1" w:rsidRDefault="00000000">
      <w:pPr>
        <w:pStyle w:val="aa"/>
        <w:adjustRightInd w:val="0"/>
        <w:snapToGrid w:val="0"/>
        <w:spacing w:before="0" w:beforeAutospacing="0" w:after="0" w:afterAutospacing="0" w:line="460" w:lineRule="exact"/>
        <w:ind w:firstLineChars="196" w:firstLine="551"/>
        <w:rPr>
          <w:rFonts w:ascii="仿宋" w:eastAsia="仿宋" w:hAnsi="仿宋" w:cs="仿宋_GB2312" w:hint="eastAsia"/>
          <w:sz w:val="28"/>
          <w:szCs w:val="28"/>
        </w:rPr>
      </w:pPr>
      <w:r>
        <w:rPr>
          <w:rFonts w:ascii="仿宋" w:eastAsia="仿宋" w:hAnsi="仿宋" w:cs="仿宋_GB2312" w:hint="eastAsia"/>
          <w:b/>
          <w:bCs/>
          <w:sz w:val="28"/>
          <w:szCs w:val="28"/>
        </w:rPr>
        <w:t>特别提醒：若使用无线麦克风，则需要各学院购买不同品牌以防串音，同时，不建议使用笔记本电脑的麦克风，使用过程中会产生严重的啸叫。</w:t>
      </w:r>
    </w:p>
    <w:p w14:paraId="64CDBD13" w14:textId="7CEED816" w:rsidR="005F38C1" w:rsidRDefault="00000000">
      <w:pPr>
        <w:pStyle w:val="aa"/>
        <w:adjustRightInd w:val="0"/>
        <w:snapToGrid w:val="0"/>
        <w:spacing w:before="0" w:beforeAutospacing="0" w:after="0" w:afterAutospacing="0" w:line="460" w:lineRule="exact"/>
        <w:ind w:firstLineChars="196" w:firstLine="549"/>
        <w:rPr>
          <w:rFonts w:ascii="仿宋" w:eastAsia="仿宋" w:hAnsi="仿宋" w:cs="仿宋_GB2312" w:hint="eastAsia"/>
          <w:sz w:val="18"/>
          <w:szCs w:val="18"/>
        </w:rPr>
      </w:pPr>
      <w:r>
        <w:rPr>
          <w:rFonts w:ascii="仿宋" w:eastAsia="仿宋" w:hAnsi="仿宋" w:cs="仿宋_GB2312" w:hint="eastAsia"/>
          <w:sz w:val="28"/>
          <w:szCs w:val="28"/>
        </w:rPr>
        <w:t>（3）</w:t>
      </w:r>
      <w:bookmarkStart w:id="15" w:name="OLE_LINK3"/>
      <w:r>
        <w:rPr>
          <w:rFonts w:ascii="仿宋" w:eastAsia="仿宋" w:hAnsi="仿宋" w:cs="仿宋_GB2312" w:hint="eastAsia"/>
          <w:sz w:val="28"/>
          <w:szCs w:val="28"/>
        </w:rPr>
        <w:t>1个全景摄像头。摄像头需拍到所有考官。</w:t>
      </w:r>
      <w:bookmarkEnd w:id="15"/>
      <w:r>
        <w:rPr>
          <w:rFonts w:ascii="仿宋" w:eastAsia="仿宋" w:hAnsi="仿宋" w:cs="仿宋_GB2312" w:hint="eastAsia"/>
          <w:sz w:val="28"/>
          <w:szCs w:val="28"/>
        </w:rPr>
        <w:t>技术参数参考：镜头规格：1/</w:t>
      </w:r>
      <w:r>
        <w:rPr>
          <w:rFonts w:ascii="仿宋" w:eastAsia="仿宋" w:hAnsi="仿宋" w:cs="仿宋_GB2312"/>
          <w:sz w:val="28"/>
          <w:szCs w:val="28"/>
        </w:rPr>
        <w:t>2.8</w:t>
      </w:r>
      <w:r>
        <w:rPr>
          <w:rFonts w:ascii="仿宋" w:eastAsia="仿宋" w:hAnsi="仿宋" w:cs="仿宋_GB2312" w:hint="eastAsia"/>
          <w:sz w:val="28"/>
          <w:szCs w:val="28"/>
        </w:rPr>
        <w:t>，12</w:t>
      </w:r>
      <w:r>
        <w:rPr>
          <w:rFonts w:ascii="仿宋" w:eastAsia="仿宋" w:hAnsi="仿宋" w:cs="仿宋_GB2312"/>
          <w:sz w:val="28"/>
          <w:szCs w:val="28"/>
        </w:rPr>
        <w:t>0</w:t>
      </w:r>
      <w:r>
        <w:rPr>
          <w:rFonts w:ascii="仿宋" w:eastAsia="仿宋" w:hAnsi="仿宋" w:cs="仿宋_GB2312" w:hint="eastAsia"/>
          <w:sz w:val="28"/>
          <w:szCs w:val="28"/>
        </w:rPr>
        <w:t>度视角；对焦距离：1</w:t>
      </w:r>
      <w:r>
        <w:rPr>
          <w:rFonts w:ascii="仿宋" w:eastAsia="仿宋" w:hAnsi="仿宋" w:cs="仿宋_GB2312"/>
          <w:sz w:val="28"/>
          <w:szCs w:val="28"/>
        </w:rPr>
        <w:t>5</w:t>
      </w:r>
      <w:r>
        <w:rPr>
          <w:rFonts w:ascii="仿宋" w:eastAsia="仿宋" w:hAnsi="仿宋" w:cs="仿宋_GB2312" w:hint="eastAsia"/>
          <w:sz w:val="28"/>
          <w:szCs w:val="28"/>
        </w:rPr>
        <w:t>厘米</w:t>
      </w:r>
      <w:r>
        <w:rPr>
          <w:rFonts w:ascii="仿宋" w:eastAsia="仿宋" w:hAnsi="仿宋" w:cs="仿宋_GB2312"/>
          <w:sz w:val="28"/>
          <w:szCs w:val="28"/>
        </w:rPr>
        <w:t>—200</w:t>
      </w:r>
      <w:r>
        <w:rPr>
          <w:rFonts w:ascii="仿宋" w:eastAsia="仿宋" w:hAnsi="仿宋" w:cs="仿宋_GB2312" w:hint="eastAsia"/>
          <w:sz w:val="28"/>
          <w:szCs w:val="28"/>
        </w:rPr>
        <w:t>厘米；像素1</w:t>
      </w:r>
      <w:r>
        <w:rPr>
          <w:rFonts w:ascii="仿宋" w:eastAsia="仿宋" w:hAnsi="仿宋" w:cs="仿宋_GB2312"/>
          <w:sz w:val="28"/>
          <w:szCs w:val="28"/>
        </w:rPr>
        <w:t>920*1080p</w:t>
      </w:r>
      <w:r>
        <w:rPr>
          <w:rFonts w:ascii="仿宋" w:eastAsia="仿宋" w:hAnsi="仿宋" w:cs="仿宋_GB2312" w:hint="eastAsia"/>
          <w:sz w:val="28"/>
          <w:szCs w:val="28"/>
        </w:rPr>
        <w:t>；图像传输速率：6</w:t>
      </w:r>
      <w:r>
        <w:rPr>
          <w:rFonts w:ascii="仿宋" w:eastAsia="仿宋" w:hAnsi="仿宋" w:cs="仿宋_GB2312"/>
          <w:sz w:val="28"/>
          <w:szCs w:val="28"/>
        </w:rPr>
        <w:t>0fps</w:t>
      </w:r>
      <w:r>
        <w:rPr>
          <w:rFonts w:ascii="仿宋" w:eastAsia="仿宋" w:hAnsi="仿宋" w:cs="仿宋_GB2312" w:hint="eastAsia"/>
          <w:sz w:val="28"/>
          <w:szCs w:val="28"/>
        </w:rPr>
        <w:t>；光圈系数：F</w:t>
      </w:r>
      <w:r>
        <w:rPr>
          <w:rFonts w:ascii="仿宋" w:eastAsia="仿宋" w:hAnsi="仿宋" w:cs="仿宋_GB2312"/>
          <w:sz w:val="28"/>
          <w:szCs w:val="28"/>
        </w:rPr>
        <w:t>1.6-F3.5</w:t>
      </w:r>
    </w:p>
    <w:p w14:paraId="43DB79A3" w14:textId="77777777" w:rsidR="005F38C1" w:rsidRDefault="00000000">
      <w:pPr>
        <w:pStyle w:val="aa"/>
        <w:adjustRightInd w:val="0"/>
        <w:snapToGrid w:val="0"/>
        <w:spacing w:before="0" w:beforeAutospacing="0" w:after="0" w:afterAutospacing="0" w:line="460" w:lineRule="exact"/>
        <w:ind w:firstLineChars="196" w:firstLine="549"/>
        <w:rPr>
          <w:rFonts w:ascii="仿宋" w:eastAsia="仿宋" w:hAnsi="仿宋" w:cs="仿宋_GB2312" w:hint="eastAsia"/>
          <w:sz w:val="28"/>
          <w:szCs w:val="28"/>
        </w:rPr>
      </w:pPr>
      <w:r>
        <w:rPr>
          <w:rFonts w:ascii="仿宋" w:eastAsia="仿宋" w:hAnsi="仿宋" w:cs="仿宋_GB2312" w:hint="eastAsia"/>
          <w:sz w:val="28"/>
          <w:szCs w:val="28"/>
        </w:rPr>
        <w:t>（4）根据需要配备多个</w:t>
      </w:r>
      <w:bookmarkStart w:id="16" w:name="OLE_LINK5"/>
      <w:bookmarkStart w:id="17" w:name="OLE_LINK4"/>
      <w:r>
        <w:rPr>
          <w:rFonts w:ascii="仿宋" w:eastAsia="仿宋" w:hAnsi="仿宋" w:cs="仿宋_GB2312" w:hint="eastAsia"/>
          <w:sz w:val="28"/>
          <w:szCs w:val="28"/>
        </w:rPr>
        <w:t>电插板</w:t>
      </w:r>
      <w:bookmarkEnd w:id="16"/>
      <w:bookmarkEnd w:id="17"/>
      <w:r>
        <w:rPr>
          <w:rFonts w:ascii="仿宋" w:eastAsia="仿宋" w:hAnsi="仿宋" w:cs="仿宋_GB2312" w:hint="eastAsia"/>
          <w:sz w:val="28"/>
          <w:szCs w:val="28"/>
        </w:rPr>
        <w:t>。</w:t>
      </w:r>
    </w:p>
    <w:p w14:paraId="55D64618" w14:textId="77777777" w:rsidR="005F38C1" w:rsidRDefault="00000000">
      <w:pPr>
        <w:pStyle w:val="aa"/>
        <w:adjustRightInd w:val="0"/>
        <w:snapToGrid w:val="0"/>
        <w:spacing w:before="0" w:beforeAutospacing="0" w:after="0" w:afterAutospacing="0" w:line="460" w:lineRule="exact"/>
        <w:ind w:firstLineChars="196" w:firstLine="549"/>
        <w:rPr>
          <w:rFonts w:ascii="仿宋" w:eastAsia="仿宋" w:hAnsi="仿宋" w:cs="仿宋_GB2312" w:hint="eastAsia"/>
          <w:sz w:val="28"/>
          <w:szCs w:val="28"/>
        </w:rPr>
      </w:pPr>
      <w:r>
        <w:rPr>
          <w:rFonts w:ascii="仿宋" w:eastAsia="仿宋" w:hAnsi="仿宋" w:cs="仿宋_GB2312" w:hint="eastAsia"/>
          <w:sz w:val="28"/>
          <w:szCs w:val="28"/>
        </w:rPr>
        <w:t>（5）大容量储存设备</w:t>
      </w:r>
    </w:p>
    <w:p w14:paraId="184BE56E" w14:textId="77777777" w:rsidR="005F38C1" w:rsidRDefault="00000000">
      <w:pPr>
        <w:pStyle w:val="aa"/>
        <w:adjustRightInd w:val="0"/>
        <w:snapToGrid w:val="0"/>
        <w:spacing w:before="0" w:beforeAutospacing="0" w:after="0" w:afterAutospacing="0" w:line="460" w:lineRule="exact"/>
        <w:ind w:firstLineChars="196" w:firstLine="549"/>
        <w:rPr>
          <w:rFonts w:ascii="仿宋" w:eastAsia="仿宋" w:hAnsi="仿宋" w:cs="仿宋_GB2312" w:hint="eastAsia"/>
          <w:sz w:val="28"/>
          <w:szCs w:val="28"/>
        </w:rPr>
      </w:pPr>
      <w:r>
        <w:rPr>
          <w:rFonts w:ascii="仿宋" w:eastAsia="仿宋" w:hAnsi="仿宋" w:cs="仿宋_GB2312" w:hint="eastAsia"/>
          <w:sz w:val="28"/>
          <w:szCs w:val="28"/>
        </w:rPr>
        <w:t>（6）</w:t>
      </w:r>
      <w:proofErr w:type="spellStart"/>
      <w:r>
        <w:rPr>
          <w:rFonts w:ascii="仿宋" w:eastAsia="仿宋" w:hAnsi="仿宋" w:cs="仿宋_GB2312" w:hint="eastAsia"/>
          <w:sz w:val="28"/>
          <w:szCs w:val="28"/>
        </w:rPr>
        <w:t>usb</w:t>
      </w:r>
      <w:proofErr w:type="spellEnd"/>
      <w:r>
        <w:rPr>
          <w:rFonts w:ascii="仿宋" w:eastAsia="仿宋" w:hAnsi="仿宋" w:cs="仿宋_GB2312" w:hint="eastAsia"/>
          <w:sz w:val="28"/>
          <w:szCs w:val="28"/>
        </w:rPr>
        <w:t>延长线</w:t>
      </w:r>
    </w:p>
    <w:p w14:paraId="32AD7737" w14:textId="77777777" w:rsidR="005F38C1" w:rsidRDefault="00000000">
      <w:pPr>
        <w:pStyle w:val="aa"/>
        <w:adjustRightInd w:val="0"/>
        <w:snapToGrid w:val="0"/>
        <w:spacing w:before="0" w:beforeAutospacing="0" w:after="0" w:afterAutospacing="0" w:line="460" w:lineRule="exact"/>
        <w:ind w:firstLineChars="200" w:firstLine="643"/>
        <w:rPr>
          <w:rFonts w:ascii="仿宋" w:eastAsia="仿宋" w:hAnsi="仿宋" w:cs="仿宋_GB2312" w:hint="eastAsia"/>
          <w:b/>
          <w:kern w:val="44"/>
          <w:sz w:val="72"/>
          <w:szCs w:val="72"/>
        </w:rPr>
      </w:pPr>
      <w:bookmarkStart w:id="18" w:name="_Toc66264870"/>
      <w:bookmarkStart w:id="19" w:name="_Toc195611317"/>
      <w:bookmarkEnd w:id="12"/>
      <w:r>
        <w:rPr>
          <w:rStyle w:val="23"/>
          <w:rFonts w:ascii="仿宋" w:eastAsia="仿宋" w:hAnsi="仿宋" w:hint="eastAsia"/>
          <w:b/>
          <w:bCs w:val="0"/>
          <w:color w:val="auto"/>
          <w:sz w:val="32"/>
          <w:szCs w:val="48"/>
        </w:rPr>
        <w:t>3.网络环境</w:t>
      </w:r>
      <w:bookmarkEnd w:id="18"/>
      <w:bookmarkEnd w:id="19"/>
    </w:p>
    <w:p w14:paraId="43C3530B" w14:textId="77777777" w:rsidR="005F38C1" w:rsidRDefault="00000000">
      <w:pPr>
        <w:pStyle w:val="aa"/>
        <w:adjustRightInd w:val="0"/>
        <w:snapToGrid w:val="0"/>
        <w:spacing w:before="0" w:beforeAutospacing="0" w:after="0" w:afterAutospacing="0" w:line="46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提前进行网络测试，使用宽带（</w:t>
      </w:r>
      <w:proofErr w:type="spellStart"/>
      <w:r>
        <w:rPr>
          <w:rFonts w:ascii="仿宋" w:eastAsia="仿宋" w:hAnsi="仿宋" w:cs="仿宋_GB2312" w:hint="eastAsia"/>
          <w:sz w:val="28"/>
          <w:szCs w:val="28"/>
        </w:rPr>
        <w:t>WiFi</w:t>
      </w:r>
      <w:proofErr w:type="spellEnd"/>
      <w:r>
        <w:rPr>
          <w:rFonts w:ascii="仿宋" w:eastAsia="仿宋" w:hAnsi="仿宋" w:cs="仿宋_GB2312" w:hint="eastAsia"/>
          <w:sz w:val="28"/>
          <w:szCs w:val="28"/>
        </w:rPr>
        <w:t>）网络，流量模式作为备用（学院须提前准备手机流量卡），一种方式断网后可及时转换其他方</w:t>
      </w:r>
      <w:r>
        <w:rPr>
          <w:rFonts w:ascii="仿宋" w:eastAsia="仿宋" w:hAnsi="仿宋" w:cs="仿宋_GB2312" w:hint="eastAsia"/>
          <w:sz w:val="28"/>
          <w:szCs w:val="28"/>
        </w:rPr>
        <w:lastRenderedPageBreak/>
        <w:t>式连接。</w:t>
      </w:r>
      <w:proofErr w:type="gramStart"/>
      <w:r>
        <w:rPr>
          <w:rFonts w:ascii="仿宋" w:eastAsia="仿宋" w:hAnsi="仿宋" w:cs="仿宋_GB2312" w:hint="eastAsia"/>
          <w:sz w:val="28"/>
          <w:szCs w:val="28"/>
        </w:rPr>
        <w:t>请确保</w:t>
      </w:r>
      <w:proofErr w:type="gramEnd"/>
      <w:r>
        <w:rPr>
          <w:rFonts w:ascii="仿宋" w:eastAsia="仿宋" w:hAnsi="仿宋" w:cs="仿宋_GB2312" w:hint="eastAsia"/>
          <w:sz w:val="28"/>
          <w:szCs w:val="28"/>
        </w:rPr>
        <w:t>电脑电源稳定、电量充足，各学院应提前制定断网等应急方案。</w:t>
      </w:r>
      <w:bookmarkStart w:id="20" w:name="_Toc66264871"/>
    </w:p>
    <w:p w14:paraId="6FEF8778" w14:textId="164F26C9" w:rsidR="005F38C1" w:rsidRDefault="002F7FA4">
      <w:pPr>
        <w:pStyle w:val="afa"/>
        <w:adjustRightInd w:val="0"/>
        <w:snapToGrid w:val="0"/>
        <w:spacing w:line="460" w:lineRule="exact"/>
        <w:ind w:firstLineChars="200" w:firstLine="640"/>
        <w:rPr>
          <w:rFonts w:ascii="黑体" w:eastAsia="黑体" w:hAnsi="黑体" w:cs="仿宋_GB2312" w:hint="eastAsia"/>
          <w:b w:val="0"/>
          <w:color w:val="auto"/>
          <w:sz w:val="32"/>
          <w:szCs w:val="32"/>
        </w:rPr>
      </w:pPr>
      <w:bookmarkStart w:id="21" w:name="_Toc66264874"/>
      <w:bookmarkStart w:id="22" w:name="_Toc195611318"/>
      <w:bookmarkEnd w:id="20"/>
      <w:r>
        <w:rPr>
          <w:rFonts w:ascii="黑体" w:eastAsia="黑体" w:hAnsi="黑体" w:cs="仿宋_GB2312" w:hint="eastAsia"/>
          <w:b w:val="0"/>
          <w:color w:val="auto"/>
          <w:sz w:val="32"/>
          <w:szCs w:val="32"/>
        </w:rPr>
        <w:t>二、复试前准备工作</w:t>
      </w:r>
      <w:bookmarkEnd w:id="21"/>
      <w:bookmarkEnd w:id="22"/>
    </w:p>
    <w:p w14:paraId="532CF87C" w14:textId="77777777" w:rsidR="005F38C1" w:rsidRDefault="00000000">
      <w:pPr>
        <w:pStyle w:val="afa"/>
        <w:adjustRightInd w:val="0"/>
        <w:snapToGrid w:val="0"/>
        <w:spacing w:line="460" w:lineRule="exact"/>
        <w:ind w:firstLineChars="200" w:firstLine="643"/>
        <w:rPr>
          <w:rFonts w:ascii="仿宋" w:eastAsia="仿宋" w:hAnsi="仿宋" w:cs="仿宋_GB2312" w:hint="eastAsia"/>
          <w:bCs w:val="0"/>
          <w:color w:val="auto"/>
          <w:kern w:val="0"/>
          <w:sz w:val="32"/>
          <w:szCs w:val="32"/>
        </w:rPr>
      </w:pPr>
      <w:bookmarkStart w:id="23" w:name="_Toc66264875"/>
      <w:bookmarkStart w:id="24" w:name="_Toc195611319"/>
      <w:r>
        <w:rPr>
          <w:rStyle w:val="23"/>
          <w:rFonts w:ascii="仿宋" w:eastAsia="仿宋" w:hAnsi="仿宋" w:hint="eastAsia"/>
          <w:bCs/>
          <w:color w:val="auto"/>
          <w:sz w:val="32"/>
          <w:szCs w:val="48"/>
        </w:rPr>
        <w:t>1.</w:t>
      </w:r>
      <w:bookmarkStart w:id="25" w:name="_Toc39506708"/>
      <w:r>
        <w:rPr>
          <w:rStyle w:val="23"/>
          <w:rFonts w:ascii="仿宋" w:eastAsia="仿宋" w:hAnsi="仿宋" w:hint="eastAsia"/>
          <w:bCs/>
          <w:color w:val="auto"/>
          <w:sz w:val="32"/>
          <w:szCs w:val="48"/>
        </w:rPr>
        <w:t>设置软件</w:t>
      </w:r>
      <w:bookmarkEnd w:id="23"/>
      <w:bookmarkEnd w:id="24"/>
      <w:bookmarkEnd w:id="25"/>
    </w:p>
    <w:p w14:paraId="7F458A7B" w14:textId="77777777" w:rsidR="005F38C1" w:rsidRDefault="00000000">
      <w:pPr>
        <w:pStyle w:val="aa"/>
        <w:adjustRightInd w:val="0"/>
        <w:snapToGrid w:val="0"/>
        <w:spacing w:before="0" w:beforeAutospacing="0" w:after="0" w:afterAutospacing="0" w:line="460" w:lineRule="exact"/>
        <w:ind w:firstLineChars="196" w:firstLine="549"/>
        <w:rPr>
          <w:rFonts w:ascii="仿宋" w:eastAsia="仿宋" w:hAnsi="仿宋" w:cs="仿宋_GB2312" w:hint="eastAsia"/>
          <w:sz w:val="28"/>
          <w:szCs w:val="28"/>
        </w:rPr>
      </w:pPr>
      <w:r>
        <w:rPr>
          <w:rFonts w:ascii="仿宋" w:eastAsia="仿宋" w:hAnsi="仿宋" w:cs="仿宋_GB2312" w:hint="eastAsia"/>
          <w:sz w:val="28"/>
          <w:szCs w:val="28"/>
        </w:rPr>
        <w:t>（1）</w:t>
      </w:r>
      <w:proofErr w:type="gramStart"/>
      <w:r>
        <w:rPr>
          <w:rFonts w:ascii="仿宋" w:eastAsia="仿宋" w:hAnsi="仿宋" w:cs="仿宋_GB2312" w:hint="eastAsia"/>
          <w:sz w:val="28"/>
          <w:szCs w:val="28"/>
        </w:rPr>
        <w:t>腾讯会议</w:t>
      </w:r>
      <w:proofErr w:type="gramEnd"/>
    </w:p>
    <w:p w14:paraId="29DE7DEE" w14:textId="77777777" w:rsidR="005F38C1" w:rsidRDefault="00000000">
      <w:pPr>
        <w:pStyle w:val="aa"/>
        <w:adjustRightInd w:val="0"/>
        <w:snapToGrid w:val="0"/>
        <w:spacing w:before="0" w:beforeAutospacing="0" w:after="0" w:afterAutospacing="0" w:line="460" w:lineRule="exact"/>
        <w:ind w:firstLineChars="196" w:firstLine="549"/>
        <w:rPr>
          <w:rFonts w:ascii="仿宋" w:eastAsia="仿宋" w:hAnsi="仿宋" w:cs="仿宋_GB2312" w:hint="eastAsia"/>
          <w:sz w:val="28"/>
          <w:szCs w:val="28"/>
        </w:rPr>
      </w:pPr>
      <w:r>
        <w:rPr>
          <w:rFonts w:ascii="仿宋" w:eastAsia="仿宋" w:hAnsi="仿宋" w:cs="仿宋_GB2312" w:hint="eastAsia"/>
          <w:sz w:val="28"/>
          <w:szCs w:val="28"/>
        </w:rPr>
        <w:t>注册登录。</w:t>
      </w:r>
      <w:proofErr w:type="gramStart"/>
      <w:r>
        <w:rPr>
          <w:rFonts w:ascii="仿宋" w:eastAsia="仿宋" w:hAnsi="仿宋" w:cs="仿宋_GB2312" w:hint="eastAsia"/>
          <w:sz w:val="28"/>
          <w:szCs w:val="28"/>
        </w:rPr>
        <w:t>打开腾讯会议</w:t>
      </w:r>
      <w:proofErr w:type="gramEnd"/>
      <w:r>
        <w:rPr>
          <w:rFonts w:ascii="仿宋" w:eastAsia="仿宋" w:hAnsi="仿宋" w:cs="仿宋_GB2312" w:hint="eastAsia"/>
          <w:sz w:val="28"/>
          <w:szCs w:val="28"/>
        </w:rPr>
        <w:t>，点击“注册/登录”按钮，进入</w:t>
      </w:r>
      <w:proofErr w:type="gramStart"/>
      <w:r>
        <w:rPr>
          <w:rFonts w:ascii="仿宋" w:eastAsia="仿宋" w:hAnsi="仿宋" w:cs="仿宋_GB2312" w:hint="eastAsia"/>
          <w:sz w:val="28"/>
          <w:szCs w:val="28"/>
        </w:rPr>
        <w:t>帐号</w:t>
      </w:r>
      <w:proofErr w:type="gramEnd"/>
      <w:r>
        <w:rPr>
          <w:rFonts w:ascii="仿宋" w:eastAsia="仿宋" w:hAnsi="仿宋" w:cs="仿宋_GB2312" w:hint="eastAsia"/>
          <w:sz w:val="28"/>
          <w:szCs w:val="28"/>
        </w:rPr>
        <w:t>密码登录页面，点击“新用户注册”进</w:t>
      </w:r>
      <w:proofErr w:type="gramStart"/>
      <w:r>
        <w:rPr>
          <w:rFonts w:ascii="仿宋" w:eastAsia="仿宋" w:hAnsi="仿宋" w:cs="仿宋_GB2312" w:hint="eastAsia"/>
          <w:sz w:val="28"/>
          <w:szCs w:val="28"/>
        </w:rPr>
        <w:t>入官网注册</w:t>
      </w:r>
      <w:proofErr w:type="gramEnd"/>
      <w:r>
        <w:rPr>
          <w:rFonts w:ascii="仿宋" w:eastAsia="仿宋" w:hAnsi="仿宋" w:cs="仿宋_GB2312" w:hint="eastAsia"/>
          <w:sz w:val="28"/>
          <w:szCs w:val="28"/>
        </w:rPr>
        <w:t>页，根据要求填写对应的信息并完成注册；可以选择“账号密码登录”、“验证码登录”、“微信登录”（第一次</w:t>
      </w:r>
      <w:proofErr w:type="gramStart"/>
      <w:r>
        <w:rPr>
          <w:rFonts w:ascii="仿宋" w:eastAsia="仿宋" w:hAnsi="仿宋" w:cs="仿宋_GB2312" w:hint="eastAsia"/>
          <w:sz w:val="28"/>
          <w:szCs w:val="28"/>
        </w:rPr>
        <w:t>使用微信登录</w:t>
      </w:r>
      <w:proofErr w:type="gramEnd"/>
      <w:r>
        <w:rPr>
          <w:rFonts w:ascii="仿宋" w:eastAsia="仿宋" w:hAnsi="仿宋" w:cs="仿宋_GB2312" w:hint="eastAsia"/>
          <w:sz w:val="28"/>
          <w:szCs w:val="28"/>
        </w:rPr>
        <w:t>时，需要注意绑定您的账号才可以登录成功）。</w:t>
      </w:r>
    </w:p>
    <w:p w14:paraId="5791E701" w14:textId="21242449" w:rsidR="005F38C1" w:rsidRDefault="00000000">
      <w:pPr>
        <w:tabs>
          <w:tab w:val="left" w:pos="348"/>
        </w:tabs>
        <w:adjustRightInd w:val="0"/>
        <w:snapToGrid w:val="0"/>
        <w:spacing w:line="460" w:lineRule="exact"/>
        <w:ind w:firstLineChars="200" w:firstLine="562"/>
        <w:rPr>
          <w:rFonts w:ascii="仿宋" w:eastAsia="仿宋" w:hAnsi="仿宋" w:cs="仿宋_GB2312" w:hint="eastAsia"/>
          <w:b/>
          <w:bCs/>
          <w:kern w:val="0"/>
          <w:sz w:val="28"/>
          <w:szCs w:val="28"/>
        </w:rPr>
      </w:pPr>
      <w:r>
        <w:rPr>
          <w:rFonts w:ascii="仿宋" w:eastAsia="仿宋" w:hAnsi="仿宋" w:cs="仿宋_GB2312" w:hint="eastAsia"/>
          <w:b/>
          <w:bCs/>
          <w:sz w:val="28"/>
          <w:szCs w:val="28"/>
        </w:rPr>
        <w:t>复试时同时开设2个会议室，即1个“候考室”和1个“面试室”。</w:t>
      </w:r>
      <w:r>
        <w:rPr>
          <w:rFonts w:ascii="仿宋" w:eastAsia="仿宋" w:hAnsi="仿宋" w:cs="仿宋_GB2312" w:hint="eastAsia"/>
          <w:kern w:val="0"/>
          <w:sz w:val="28"/>
          <w:szCs w:val="28"/>
        </w:rPr>
        <w:t>选择“预定会议”并设置会议、会议名称、会议时间等。提醒考生不可设置背景、美颜等，不可随意发布文件共享、录屏、</w:t>
      </w:r>
      <w:proofErr w:type="gramStart"/>
      <w:r>
        <w:rPr>
          <w:rFonts w:ascii="仿宋" w:eastAsia="仿宋" w:hAnsi="仿宋" w:cs="仿宋_GB2312" w:hint="eastAsia"/>
          <w:kern w:val="0"/>
          <w:sz w:val="28"/>
          <w:szCs w:val="28"/>
        </w:rPr>
        <w:t>弹幕及信息</w:t>
      </w:r>
      <w:proofErr w:type="gramEnd"/>
      <w:r>
        <w:rPr>
          <w:rFonts w:ascii="仿宋" w:eastAsia="仿宋" w:hAnsi="仿宋" w:cs="仿宋_GB2312" w:hint="eastAsia"/>
          <w:kern w:val="0"/>
          <w:sz w:val="28"/>
          <w:szCs w:val="28"/>
        </w:rPr>
        <w:t>等。参考设置如下：</w:t>
      </w:r>
    </w:p>
    <w:p w14:paraId="1357FF83" w14:textId="77777777" w:rsidR="005F38C1" w:rsidRDefault="005F38C1">
      <w:pPr>
        <w:pStyle w:val="aa"/>
        <w:adjustRightInd w:val="0"/>
        <w:snapToGrid w:val="0"/>
        <w:spacing w:before="0" w:beforeAutospacing="0" w:after="0" w:afterAutospacing="0" w:line="460" w:lineRule="exact"/>
        <w:ind w:firstLineChars="196" w:firstLine="551"/>
        <w:rPr>
          <w:rFonts w:ascii="仿宋" w:eastAsia="仿宋" w:hAnsi="仿宋" w:cs="仿宋_GB2312" w:hint="eastAsia"/>
          <w:b/>
          <w:bCs/>
          <w:sz w:val="28"/>
          <w:szCs w:val="28"/>
        </w:rPr>
      </w:pPr>
    </w:p>
    <w:p w14:paraId="31F1F884" w14:textId="77777777" w:rsidR="005F38C1" w:rsidRDefault="00000000">
      <w:pPr>
        <w:tabs>
          <w:tab w:val="left" w:pos="348"/>
        </w:tabs>
        <w:adjustRightInd w:val="0"/>
        <w:snapToGrid w:val="0"/>
        <w:spacing w:line="460" w:lineRule="exact"/>
        <w:ind w:firstLineChars="200" w:firstLine="560"/>
        <w:rPr>
          <w:rFonts w:ascii="仿宋" w:eastAsia="仿宋" w:hAnsi="仿宋" w:cs="仿宋_GB2312" w:hint="eastAsia"/>
          <w:b/>
          <w:bCs/>
          <w:kern w:val="0"/>
          <w:sz w:val="28"/>
          <w:szCs w:val="28"/>
        </w:rPr>
      </w:pPr>
      <w:r>
        <w:rPr>
          <w:rFonts w:ascii="仿宋" w:eastAsia="仿宋" w:hAnsi="仿宋" w:cs="仿宋_GB2312"/>
          <w:noProof/>
          <w:kern w:val="0"/>
          <w:sz w:val="28"/>
          <w:szCs w:val="28"/>
        </w:rPr>
        <w:drawing>
          <wp:anchor distT="0" distB="0" distL="114300" distR="114300" simplePos="0" relativeHeight="251664384" behindDoc="0" locked="0" layoutInCell="1" allowOverlap="1" wp14:anchorId="63EFD753" wp14:editId="0324696B">
            <wp:simplePos x="0" y="0"/>
            <wp:positionH relativeFrom="column">
              <wp:posOffset>650240</wp:posOffset>
            </wp:positionH>
            <wp:positionV relativeFrom="paragraph">
              <wp:posOffset>137795</wp:posOffset>
            </wp:positionV>
            <wp:extent cx="3983355" cy="2109470"/>
            <wp:effectExtent l="0" t="0" r="17145" b="5080"/>
            <wp:wrapNone/>
            <wp:docPr id="12" name="图片 12" descr="1647224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47224161(1)"/>
                    <pic:cNvPicPr>
                      <a:picLocks noChangeAspect="1"/>
                    </pic:cNvPicPr>
                  </pic:nvPicPr>
                  <pic:blipFill>
                    <a:blip r:embed="rId8"/>
                    <a:stretch>
                      <a:fillRect/>
                    </a:stretch>
                  </pic:blipFill>
                  <pic:spPr>
                    <a:xfrm>
                      <a:off x="0" y="0"/>
                      <a:ext cx="3983355" cy="2109470"/>
                    </a:xfrm>
                    <a:prstGeom prst="rect">
                      <a:avLst/>
                    </a:prstGeom>
                  </pic:spPr>
                </pic:pic>
              </a:graphicData>
            </a:graphic>
          </wp:anchor>
        </w:drawing>
      </w:r>
    </w:p>
    <w:p w14:paraId="2AD7B513" w14:textId="77777777" w:rsidR="005F38C1" w:rsidRDefault="005F38C1">
      <w:pPr>
        <w:tabs>
          <w:tab w:val="left" w:pos="348"/>
        </w:tabs>
        <w:adjustRightInd w:val="0"/>
        <w:snapToGrid w:val="0"/>
        <w:spacing w:line="460" w:lineRule="exact"/>
        <w:ind w:firstLineChars="200" w:firstLine="562"/>
        <w:rPr>
          <w:rFonts w:ascii="仿宋" w:eastAsia="仿宋" w:hAnsi="仿宋" w:cs="仿宋_GB2312" w:hint="eastAsia"/>
          <w:b/>
          <w:bCs/>
          <w:kern w:val="0"/>
          <w:sz w:val="28"/>
          <w:szCs w:val="28"/>
        </w:rPr>
      </w:pPr>
    </w:p>
    <w:p w14:paraId="304A5A91" w14:textId="77777777" w:rsidR="005F38C1" w:rsidRDefault="005F38C1">
      <w:pPr>
        <w:tabs>
          <w:tab w:val="left" w:pos="348"/>
        </w:tabs>
        <w:adjustRightInd w:val="0"/>
        <w:snapToGrid w:val="0"/>
        <w:spacing w:line="460" w:lineRule="exact"/>
        <w:ind w:firstLineChars="200" w:firstLine="562"/>
        <w:rPr>
          <w:rFonts w:ascii="仿宋" w:eastAsia="仿宋" w:hAnsi="仿宋" w:cs="仿宋_GB2312" w:hint="eastAsia"/>
          <w:b/>
          <w:bCs/>
          <w:kern w:val="0"/>
          <w:sz w:val="28"/>
          <w:szCs w:val="28"/>
        </w:rPr>
      </w:pPr>
    </w:p>
    <w:p w14:paraId="2F813D26" w14:textId="77777777" w:rsidR="005F38C1" w:rsidRDefault="005F38C1">
      <w:pPr>
        <w:tabs>
          <w:tab w:val="left" w:pos="348"/>
        </w:tabs>
        <w:adjustRightInd w:val="0"/>
        <w:snapToGrid w:val="0"/>
        <w:spacing w:line="460" w:lineRule="exact"/>
        <w:ind w:firstLineChars="200" w:firstLine="562"/>
        <w:rPr>
          <w:rFonts w:ascii="仿宋" w:eastAsia="仿宋" w:hAnsi="仿宋" w:cs="仿宋_GB2312" w:hint="eastAsia"/>
          <w:b/>
          <w:bCs/>
          <w:kern w:val="0"/>
          <w:sz w:val="28"/>
          <w:szCs w:val="28"/>
        </w:rPr>
      </w:pPr>
    </w:p>
    <w:p w14:paraId="0C13B7CB" w14:textId="77777777" w:rsidR="005F38C1" w:rsidRDefault="005F38C1">
      <w:pPr>
        <w:tabs>
          <w:tab w:val="left" w:pos="348"/>
        </w:tabs>
        <w:adjustRightInd w:val="0"/>
        <w:snapToGrid w:val="0"/>
        <w:spacing w:line="460" w:lineRule="exact"/>
        <w:ind w:firstLineChars="200" w:firstLine="562"/>
        <w:rPr>
          <w:rFonts w:ascii="仿宋" w:eastAsia="仿宋" w:hAnsi="仿宋" w:cs="仿宋_GB2312" w:hint="eastAsia"/>
          <w:b/>
          <w:bCs/>
          <w:kern w:val="0"/>
          <w:sz w:val="28"/>
          <w:szCs w:val="28"/>
        </w:rPr>
      </w:pPr>
    </w:p>
    <w:p w14:paraId="6B7EAA2E" w14:textId="77777777" w:rsidR="005F38C1" w:rsidRDefault="005F38C1">
      <w:pPr>
        <w:tabs>
          <w:tab w:val="left" w:pos="348"/>
        </w:tabs>
        <w:adjustRightInd w:val="0"/>
        <w:snapToGrid w:val="0"/>
        <w:spacing w:line="460" w:lineRule="exact"/>
        <w:ind w:firstLineChars="200" w:firstLine="562"/>
        <w:rPr>
          <w:rFonts w:ascii="仿宋" w:eastAsia="仿宋" w:hAnsi="仿宋" w:cs="仿宋_GB2312" w:hint="eastAsia"/>
          <w:b/>
          <w:bCs/>
          <w:kern w:val="0"/>
          <w:sz w:val="28"/>
          <w:szCs w:val="28"/>
        </w:rPr>
      </w:pPr>
    </w:p>
    <w:p w14:paraId="755392D4" w14:textId="77777777" w:rsidR="005F38C1" w:rsidRDefault="005F38C1">
      <w:pPr>
        <w:tabs>
          <w:tab w:val="left" w:pos="348"/>
        </w:tabs>
        <w:adjustRightInd w:val="0"/>
        <w:snapToGrid w:val="0"/>
        <w:spacing w:line="460" w:lineRule="exact"/>
        <w:ind w:firstLineChars="200" w:firstLine="562"/>
        <w:rPr>
          <w:rFonts w:ascii="仿宋" w:eastAsia="仿宋" w:hAnsi="仿宋" w:cs="仿宋_GB2312" w:hint="eastAsia"/>
          <w:b/>
          <w:bCs/>
          <w:kern w:val="0"/>
          <w:sz w:val="28"/>
          <w:szCs w:val="28"/>
        </w:rPr>
      </w:pPr>
    </w:p>
    <w:p w14:paraId="2234D36B" w14:textId="77777777" w:rsidR="005F38C1" w:rsidRDefault="005F38C1">
      <w:pPr>
        <w:tabs>
          <w:tab w:val="left" w:pos="348"/>
        </w:tabs>
        <w:adjustRightInd w:val="0"/>
        <w:snapToGrid w:val="0"/>
        <w:spacing w:line="460" w:lineRule="exact"/>
        <w:ind w:firstLineChars="200" w:firstLine="562"/>
        <w:rPr>
          <w:rFonts w:ascii="仿宋" w:eastAsia="仿宋" w:hAnsi="仿宋" w:cs="仿宋_GB2312" w:hint="eastAsia"/>
          <w:b/>
          <w:bCs/>
          <w:kern w:val="0"/>
          <w:sz w:val="28"/>
          <w:szCs w:val="28"/>
        </w:rPr>
      </w:pPr>
    </w:p>
    <w:p w14:paraId="5F9F61D9" w14:textId="77777777" w:rsidR="005F38C1" w:rsidRDefault="005F38C1">
      <w:pPr>
        <w:tabs>
          <w:tab w:val="left" w:pos="348"/>
        </w:tabs>
        <w:adjustRightInd w:val="0"/>
        <w:snapToGrid w:val="0"/>
        <w:spacing w:line="460" w:lineRule="exact"/>
        <w:ind w:firstLineChars="200" w:firstLine="562"/>
        <w:rPr>
          <w:rFonts w:ascii="仿宋" w:eastAsia="仿宋" w:hAnsi="仿宋" w:cs="仿宋_GB2312" w:hint="eastAsia"/>
          <w:b/>
          <w:bCs/>
          <w:kern w:val="0"/>
          <w:sz w:val="28"/>
          <w:szCs w:val="28"/>
        </w:rPr>
      </w:pPr>
    </w:p>
    <w:p w14:paraId="0079A198" w14:textId="77777777" w:rsidR="005F38C1" w:rsidRDefault="00000000">
      <w:pPr>
        <w:pStyle w:val="afa"/>
        <w:ind w:firstLineChars="200" w:firstLine="560"/>
        <w:rPr>
          <w:rFonts w:ascii="仿宋" w:eastAsia="仿宋" w:hAnsi="仿宋" w:cs="仿宋_GB2312" w:hint="eastAsia"/>
          <w:b w:val="0"/>
          <w:bCs w:val="0"/>
          <w:color w:val="auto"/>
          <w:kern w:val="0"/>
          <w:szCs w:val="28"/>
        </w:rPr>
      </w:pPr>
      <w:bookmarkStart w:id="26" w:name="_Toc195611320"/>
      <w:r>
        <w:rPr>
          <w:rFonts w:ascii="仿宋" w:eastAsia="仿宋" w:hAnsi="仿宋" w:cs="仿宋_GB2312" w:hint="eastAsia"/>
          <w:b w:val="0"/>
          <w:bCs w:val="0"/>
          <w:color w:val="auto"/>
          <w:kern w:val="0"/>
          <w:szCs w:val="28"/>
        </w:rPr>
        <w:t>（2）EV录屏</w:t>
      </w:r>
      <w:bookmarkEnd w:id="26"/>
    </w:p>
    <w:p w14:paraId="5538FCF0" w14:textId="77777777" w:rsidR="005F38C1" w:rsidRDefault="00000000">
      <w:pPr>
        <w:pStyle w:val="aa"/>
        <w:adjustRightInd w:val="0"/>
        <w:snapToGrid w:val="0"/>
        <w:spacing w:before="0" w:beforeAutospacing="0" w:after="0" w:afterAutospacing="0" w:line="460" w:lineRule="exact"/>
        <w:ind w:firstLineChars="200" w:firstLine="560"/>
        <w:rPr>
          <w:rFonts w:hint="eastAsia"/>
        </w:rPr>
      </w:pPr>
      <w:r>
        <w:rPr>
          <w:rFonts w:ascii="仿宋" w:eastAsia="仿宋" w:hAnsi="仿宋" w:cs="仿宋_GB2312" w:hint="eastAsia"/>
          <w:sz w:val="28"/>
          <w:szCs w:val="28"/>
        </w:rPr>
        <w:t>打开</w:t>
      </w:r>
      <w:r>
        <w:rPr>
          <w:rFonts w:ascii="仿宋" w:eastAsia="仿宋" w:hAnsi="仿宋" w:cs="仿宋_GB2312"/>
          <w:sz w:val="28"/>
          <w:szCs w:val="28"/>
        </w:rPr>
        <w:t>EV</w:t>
      </w:r>
      <w:r>
        <w:rPr>
          <w:rFonts w:ascii="仿宋" w:eastAsia="仿宋" w:hAnsi="仿宋" w:cs="仿宋_GB2312" w:hint="eastAsia"/>
          <w:sz w:val="28"/>
          <w:szCs w:val="28"/>
        </w:rPr>
        <w:t>录屏，在常规界面设置“选择录制区域”及“选择录频音频”选项。将“选择录制区域”选至“全屏”；“选择录频音频”选项选至“麦和系统声音”。</w:t>
      </w:r>
    </w:p>
    <w:p w14:paraId="064C704A" w14:textId="08E91588" w:rsidR="005F38C1" w:rsidRDefault="00000000">
      <w:pPr>
        <w:pStyle w:val="24"/>
        <w:adjustRightInd w:val="0"/>
        <w:snapToGrid w:val="0"/>
        <w:spacing w:line="460" w:lineRule="exact"/>
        <w:rPr>
          <w:rFonts w:ascii="仿宋" w:eastAsia="仿宋" w:hAnsi="仿宋" w:cs="仿宋_GB2312" w:hint="eastAsia"/>
          <w:b/>
          <w:bCs w:val="0"/>
          <w:color w:val="auto"/>
          <w:sz w:val="32"/>
          <w:szCs w:val="32"/>
        </w:rPr>
      </w:pPr>
      <w:bookmarkStart w:id="27" w:name="_Toc66264876"/>
      <w:bookmarkStart w:id="28" w:name="_Toc195611321"/>
      <w:r>
        <w:rPr>
          <w:rFonts w:ascii="仿宋" w:eastAsia="仿宋" w:hAnsi="仿宋" w:cs="仿宋_GB2312" w:hint="eastAsia"/>
          <w:noProof/>
          <w:szCs w:val="28"/>
        </w:rPr>
        <w:lastRenderedPageBreak/>
        <w:drawing>
          <wp:anchor distT="0" distB="0" distL="114300" distR="114300" simplePos="0" relativeHeight="251663360" behindDoc="0" locked="0" layoutInCell="1" allowOverlap="1" wp14:anchorId="26ECCE51" wp14:editId="65B3C5DA">
            <wp:simplePos x="0" y="0"/>
            <wp:positionH relativeFrom="column">
              <wp:posOffset>409575</wp:posOffset>
            </wp:positionH>
            <wp:positionV relativeFrom="paragraph">
              <wp:posOffset>80010</wp:posOffset>
            </wp:positionV>
            <wp:extent cx="4324350" cy="2654935"/>
            <wp:effectExtent l="0" t="0" r="0" b="12065"/>
            <wp:wrapTopAndBottom/>
            <wp:docPr id="4" name="图片 3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4" descr="3"/>
                    <pic:cNvPicPr>
                      <a:picLocks noChangeAspect="1"/>
                    </pic:cNvPicPr>
                  </pic:nvPicPr>
                  <pic:blipFill>
                    <a:blip r:embed="rId9"/>
                    <a:stretch>
                      <a:fillRect/>
                    </a:stretch>
                  </pic:blipFill>
                  <pic:spPr>
                    <a:xfrm>
                      <a:off x="0" y="0"/>
                      <a:ext cx="4324350" cy="2654935"/>
                    </a:xfrm>
                    <a:prstGeom prst="rect">
                      <a:avLst/>
                    </a:prstGeom>
                    <a:noFill/>
                    <a:ln>
                      <a:noFill/>
                    </a:ln>
                  </pic:spPr>
                </pic:pic>
              </a:graphicData>
            </a:graphic>
          </wp:anchor>
        </w:drawing>
      </w:r>
      <w:r>
        <w:rPr>
          <w:rFonts w:ascii="仿宋" w:eastAsia="仿宋" w:hAnsi="仿宋" w:cs="仿宋_GB2312" w:hint="eastAsia"/>
          <w:b/>
          <w:bCs w:val="0"/>
          <w:color w:val="auto"/>
          <w:sz w:val="32"/>
          <w:szCs w:val="32"/>
        </w:rPr>
        <w:t>2.</w:t>
      </w:r>
      <w:bookmarkStart w:id="29" w:name="_Toc39506710"/>
      <w:r>
        <w:rPr>
          <w:rFonts w:ascii="仿宋" w:eastAsia="仿宋" w:hAnsi="仿宋" w:cs="仿宋_GB2312" w:hint="eastAsia"/>
          <w:b/>
          <w:bCs w:val="0"/>
          <w:color w:val="auto"/>
          <w:sz w:val="32"/>
          <w:szCs w:val="32"/>
        </w:rPr>
        <w:t>考生提交复试材料</w:t>
      </w:r>
      <w:bookmarkEnd w:id="27"/>
      <w:bookmarkEnd w:id="28"/>
    </w:p>
    <w:bookmarkEnd w:id="29"/>
    <w:p w14:paraId="3D7C7171" w14:textId="70EBB462" w:rsidR="005F38C1" w:rsidRDefault="00000000">
      <w:pPr>
        <w:pStyle w:val="aa"/>
        <w:adjustRightInd w:val="0"/>
        <w:snapToGrid w:val="0"/>
        <w:spacing w:before="0" w:beforeAutospacing="0" w:after="0" w:afterAutospacing="0" w:line="46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考生名单确定后，学院安排专门工作人员与每位考生取得联系并告知复试时间和相关要求（</w:t>
      </w:r>
      <w:proofErr w:type="gramStart"/>
      <w:r>
        <w:rPr>
          <w:rFonts w:ascii="仿宋" w:eastAsia="仿宋" w:hAnsi="仿宋" w:cs="仿宋_GB2312" w:hint="eastAsia"/>
          <w:sz w:val="28"/>
          <w:szCs w:val="28"/>
        </w:rPr>
        <w:t>含需要</w:t>
      </w:r>
      <w:proofErr w:type="gramEnd"/>
      <w:r>
        <w:rPr>
          <w:rFonts w:ascii="仿宋" w:eastAsia="仿宋" w:hAnsi="仿宋" w:cs="仿宋_GB2312" w:hint="eastAsia"/>
          <w:sz w:val="28"/>
          <w:szCs w:val="28"/>
        </w:rPr>
        <w:t>提前准备的软件硬件及操作指引），复试前务必通知到每一个考生，方式有效且能保存记录。</w:t>
      </w:r>
      <w:bookmarkStart w:id="30" w:name="_Toc39506711"/>
      <w:r>
        <w:rPr>
          <w:rFonts w:ascii="仿宋" w:eastAsia="仿宋" w:hAnsi="仿宋" w:cs="仿宋_GB2312" w:hint="eastAsia"/>
          <w:sz w:val="28"/>
          <w:szCs w:val="28"/>
        </w:rPr>
        <w:t>要求准备资格审核及其他需要的材料，按照所报考学院指定的方式在规定时间内提交。文件名称：专业名称+考生编号（15位）+考生姓名，文件格式：PDF文件（合成1个PDF文件）。确保提交材料真实和复试过程诚信，材料原件于入学复查时再核对。相关材料清单如下（按顺序合成1个PDF文件）：</w:t>
      </w:r>
    </w:p>
    <w:p w14:paraId="6A18DC7B" w14:textId="77777777" w:rsidR="005F38C1" w:rsidRDefault="00000000">
      <w:pPr>
        <w:pStyle w:val="aa"/>
        <w:adjustRightInd w:val="0"/>
        <w:snapToGrid w:val="0"/>
        <w:spacing w:before="0" w:beforeAutospacing="0" w:after="0" w:afterAutospacing="0" w:line="460" w:lineRule="exact"/>
        <w:ind w:firstLineChars="200" w:firstLine="562"/>
        <w:rPr>
          <w:rFonts w:ascii="仿宋" w:eastAsia="仿宋" w:hAnsi="仿宋" w:cs="仿宋_GB2312" w:hint="eastAsia"/>
          <w:b/>
          <w:bCs/>
          <w:sz w:val="28"/>
          <w:szCs w:val="28"/>
        </w:rPr>
      </w:pPr>
      <w:bookmarkStart w:id="31" w:name="OLE_LINK11"/>
      <w:bookmarkStart w:id="32" w:name="OLE_LINK12"/>
      <w:r>
        <w:rPr>
          <w:rFonts w:ascii="仿宋" w:eastAsia="仿宋" w:hAnsi="仿宋" w:cs="仿宋_GB2312" w:hint="eastAsia"/>
          <w:b/>
          <w:bCs/>
          <w:sz w:val="28"/>
          <w:szCs w:val="28"/>
        </w:rPr>
        <w:t>（1）身份证明材料：</w:t>
      </w:r>
    </w:p>
    <w:p w14:paraId="56CF521E" w14:textId="77777777" w:rsidR="005F38C1" w:rsidRDefault="00000000">
      <w:pPr>
        <w:pStyle w:val="aa"/>
        <w:adjustRightInd w:val="0"/>
        <w:snapToGrid w:val="0"/>
        <w:spacing w:before="0" w:beforeAutospacing="0" w:after="0" w:afterAutospacing="0" w:line="46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①有效期内的身份证正反面扫描件</w:t>
      </w:r>
      <w:r>
        <w:rPr>
          <w:rFonts w:hint="eastAsia"/>
          <w:sz w:val="28"/>
          <w:szCs w:val="28"/>
        </w:rPr>
        <w:t>。</w:t>
      </w:r>
    </w:p>
    <w:p w14:paraId="6A8E3744" w14:textId="77777777" w:rsidR="005F38C1" w:rsidRDefault="00000000">
      <w:pPr>
        <w:pStyle w:val="aa"/>
        <w:adjustRightInd w:val="0"/>
        <w:snapToGrid w:val="0"/>
        <w:spacing w:before="0" w:beforeAutospacing="0" w:after="0" w:afterAutospacing="0" w:line="46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②准考证扫描件/照片。</w:t>
      </w:r>
    </w:p>
    <w:p w14:paraId="6CEB1AE5" w14:textId="77777777" w:rsidR="005F38C1" w:rsidRDefault="00000000">
      <w:pPr>
        <w:pStyle w:val="aa"/>
        <w:adjustRightInd w:val="0"/>
        <w:snapToGrid w:val="0"/>
        <w:spacing w:before="0" w:beforeAutospacing="0" w:after="0" w:afterAutospacing="0" w:line="460" w:lineRule="exact"/>
        <w:ind w:firstLineChars="200" w:firstLine="562"/>
        <w:rPr>
          <w:rFonts w:ascii="仿宋" w:eastAsia="仿宋" w:hAnsi="仿宋" w:cs="仿宋_GB2312" w:hint="eastAsia"/>
          <w:b/>
          <w:bCs/>
          <w:sz w:val="28"/>
          <w:szCs w:val="28"/>
        </w:rPr>
      </w:pPr>
      <w:r>
        <w:rPr>
          <w:rFonts w:ascii="仿宋" w:eastAsia="仿宋" w:hAnsi="仿宋" w:cs="仿宋_GB2312" w:hint="eastAsia"/>
          <w:b/>
          <w:bCs/>
          <w:sz w:val="28"/>
          <w:szCs w:val="28"/>
        </w:rPr>
        <w:t>（2）学历学位证明材料：</w:t>
      </w:r>
    </w:p>
    <w:p w14:paraId="1273B250" w14:textId="77777777" w:rsidR="005F38C1" w:rsidRDefault="00000000">
      <w:pPr>
        <w:pStyle w:val="aa"/>
        <w:adjustRightInd w:val="0"/>
        <w:snapToGrid w:val="0"/>
        <w:spacing w:before="0" w:beforeAutospacing="0" w:after="0" w:afterAutospacing="0" w:line="46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①往届生须提交有效期内的教育部学历证书电子注册备案</w:t>
      </w:r>
      <w:proofErr w:type="gramStart"/>
      <w:r>
        <w:rPr>
          <w:rFonts w:ascii="仿宋" w:eastAsia="仿宋" w:hAnsi="仿宋" w:cs="仿宋_GB2312" w:hint="eastAsia"/>
          <w:sz w:val="28"/>
          <w:szCs w:val="28"/>
        </w:rPr>
        <w:t>表电子</w:t>
      </w:r>
      <w:proofErr w:type="gramEnd"/>
      <w:r>
        <w:rPr>
          <w:rFonts w:ascii="仿宋" w:eastAsia="仿宋" w:hAnsi="仿宋" w:cs="仿宋_GB2312" w:hint="eastAsia"/>
          <w:sz w:val="28"/>
          <w:szCs w:val="28"/>
        </w:rPr>
        <w:t>文件及学历学位证书扫描件/照片、加盖公章的本科阶段成绩单扫描件/照片。</w:t>
      </w:r>
    </w:p>
    <w:p w14:paraId="7B8C68EC" w14:textId="77777777" w:rsidR="005F38C1" w:rsidRDefault="00000000">
      <w:pPr>
        <w:pStyle w:val="aa"/>
        <w:adjustRightInd w:val="0"/>
        <w:snapToGrid w:val="0"/>
        <w:spacing w:before="0" w:beforeAutospacing="0" w:after="0" w:afterAutospacing="0" w:line="46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②应届生须提交有效期内的教育部学籍在线验证报告和每学期均已注册的学生证扫描件/照片、加盖公章的本科阶段成绩单扫描件/照片。</w:t>
      </w:r>
    </w:p>
    <w:p w14:paraId="54A218F9" w14:textId="77777777" w:rsidR="005F38C1" w:rsidRDefault="00000000">
      <w:pPr>
        <w:pStyle w:val="aa"/>
        <w:adjustRightInd w:val="0"/>
        <w:snapToGrid w:val="0"/>
        <w:spacing w:before="0" w:beforeAutospacing="0" w:after="0" w:afterAutospacing="0" w:line="46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lastRenderedPageBreak/>
        <w:t>③尚未毕业，但承诺在入学当年前可取得国家承认本科毕业证书的自学考试和网络教育本科生，须提交颁发毕业证书的省级高等教育自学考试办公室或网络教育高校出具的相关证明扫描件/照片。</w:t>
      </w:r>
    </w:p>
    <w:p w14:paraId="69A4F061" w14:textId="77777777" w:rsidR="005F38C1" w:rsidRDefault="00000000">
      <w:pPr>
        <w:pStyle w:val="aa"/>
        <w:adjustRightInd w:val="0"/>
        <w:snapToGrid w:val="0"/>
        <w:spacing w:before="0" w:beforeAutospacing="0" w:after="0" w:afterAutospacing="0" w:line="460" w:lineRule="exact"/>
        <w:ind w:firstLineChars="200" w:firstLine="562"/>
        <w:rPr>
          <w:rFonts w:ascii="仿宋" w:eastAsia="仿宋" w:hAnsi="仿宋" w:cs="仿宋_GB2312" w:hint="eastAsia"/>
          <w:b/>
          <w:bCs/>
          <w:sz w:val="28"/>
          <w:szCs w:val="28"/>
        </w:rPr>
      </w:pPr>
      <w:r>
        <w:rPr>
          <w:rFonts w:ascii="仿宋" w:eastAsia="仿宋" w:hAnsi="仿宋" w:cs="仿宋_GB2312" w:hint="eastAsia"/>
          <w:b/>
          <w:bCs/>
          <w:sz w:val="28"/>
          <w:szCs w:val="28"/>
        </w:rPr>
        <w:t>（3）其他相关材料：</w:t>
      </w:r>
    </w:p>
    <w:p w14:paraId="77A6B6F7" w14:textId="77777777" w:rsidR="005F38C1" w:rsidRDefault="00000000">
      <w:pPr>
        <w:pStyle w:val="aa"/>
        <w:adjustRightInd w:val="0"/>
        <w:snapToGrid w:val="0"/>
        <w:spacing w:before="0" w:beforeAutospacing="0" w:after="0" w:afterAutospacing="0" w:line="46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退役大学生士兵入伍批准书和退出现役证的扫描件/照片等。</w:t>
      </w:r>
    </w:p>
    <w:p w14:paraId="51C619FD" w14:textId="77777777" w:rsidR="005F38C1" w:rsidRDefault="00000000">
      <w:pPr>
        <w:pStyle w:val="aa"/>
        <w:adjustRightInd w:val="0"/>
        <w:snapToGrid w:val="0"/>
        <w:spacing w:before="0" w:beforeAutospacing="0" w:after="0" w:afterAutospacing="0" w:line="460" w:lineRule="exact"/>
        <w:ind w:firstLineChars="200" w:firstLine="562"/>
        <w:rPr>
          <w:rFonts w:ascii="仿宋" w:eastAsia="仿宋" w:hAnsi="仿宋" w:cs="仿宋_GB2312" w:hint="eastAsia"/>
          <w:sz w:val="28"/>
          <w:szCs w:val="28"/>
        </w:rPr>
      </w:pPr>
      <w:r>
        <w:rPr>
          <w:rFonts w:ascii="仿宋" w:eastAsia="仿宋" w:hAnsi="仿宋" w:cs="仿宋_GB2312" w:hint="eastAsia"/>
          <w:b/>
          <w:bCs/>
          <w:sz w:val="28"/>
          <w:szCs w:val="28"/>
        </w:rPr>
        <w:t>（4）考生本人签名、并填写日期的《网络远程复试考生承诺书》</w:t>
      </w:r>
      <w:r>
        <w:rPr>
          <w:rFonts w:ascii="仿宋" w:eastAsia="仿宋" w:hAnsi="仿宋" w:cs="仿宋_GB2312" w:hint="eastAsia"/>
          <w:sz w:val="28"/>
          <w:szCs w:val="28"/>
        </w:rPr>
        <w:t>扫描件。</w:t>
      </w:r>
    </w:p>
    <w:p w14:paraId="37DFED48" w14:textId="77777777" w:rsidR="005F38C1" w:rsidRDefault="00000000">
      <w:pPr>
        <w:pStyle w:val="aa"/>
        <w:adjustRightInd w:val="0"/>
        <w:snapToGrid w:val="0"/>
        <w:spacing w:before="0" w:beforeAutospacing="0" w:after="0" w:afterAutospacing="0" w:line="460" w:lineRule="exact"/>
        <w:ind w:firstLineChars="200" w:firstLine="562"/>
        <w:rPr>
          <w:rFonts w:ascii="仿宋" w:eastAsia="仿宋" w:hAnsi="仿宋" w:cs="仿宋_GB2312" w:hint="eastAsia"/>
          <w:b/>
          <w:bCs/>
          <w:sz w:val="28"/>
          <w:szCs w:val="28"/>
        </w:rPr>
      </w:pPr>
      <w:r>
        <w:rPr>
          <w:rFonts w:ascii="仿宋" w:eastAsia="仿宋" w:hAnsi="仿宋" w:cs="仿宋_GB2312" w:hint="eastAsia"/>
          <w:b/>
          <w:bCs/>
          <w:sz w:val="28"/>
          <w:szCs w:val="28"/>
        </w:rPr>
        <w:t>（5）学院要求的其他材料。</w:t>
      </w:r>
    </w:p>
    <w:p w14:paraId="249EABFD" w14:textId="77777777" w:rsidR="005F38C1" w:rsidRDefault="00000000">
      <w:pPr>
        <w:pStyle w:val="aa"/>
        <w:adjustRightInd w:val="0"/>
        <w:snapToGrid w:val="0"/>
        <w:spacing w:before="0" w:beforeAutospacing="0" w:after="0" w:afterAutospacing="0" w:line="460" w:lineRule="exact"/>
        <w:ind w:firstLineChars="200" w:firstLine="562"/>
        <w:rPr>
          <w:rFonts w:ascii="仿宋" w:eastAsia="仿宋" w:hAnsi="仿宋" w:cs="仿宋_GB2312" w:hint="eastAsia"/>
          <w:b/>
          <w:bCs/>
          <w:sz w:val="28"/>
          <w:szCs w:val="28"/>
        </w:rPr>
      </w:pPr>
      <w:r>
        <w:rPr>
          <w:rFonts w:ascii="仿宋" w:eastAsia="仿宋" w:hAnsi="仿宋" w:cs="仿宋_GB2312" w:hint="eastAsia"/>
          <w:b/>
          <w:bCs/>
          <w:sz w:val="28"/>
          <w:szCs w:val="28"/>
        </w:rPr>
        <w:t>重要事项：</w:t>
      </w:r>
    </w:p>
    <w:p w14:paraId="7638D1AA" w14:textId="77777777" w:rsidR="005F38C1" w:rsidRDefault="00000000">
      <w:pPr>
        <w:pStyle w:val="aa"/>
        <w:adjustRightInd w:val="0"/>
        <w:snapToGrid w:val="0"/>
        <w:spacing w:before="0" w:beforeAutospacing="0" w:after="0" w:afterAutospacing="0" w:line="46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①身份证如果丢失，需由户口所在地派出所出具证明，并于证明上贴本人照片并骑缝加盖公章。</w:t>
      </w:r>
    </w:p>
    <w:p w14:paraId="7CD04EE8" w14:textId="77777777" w:rsidR="005F38C1" w:rsidRDefault="00000000">
      <w:pPr>
        <w:pStyle w:val="aa"/>
        <w:adjustRightInd w:val="0"/>
        <w:snapToGrid w:val="0"/>
        <w:spacing w:before="0" w:beforeAutospacing="0" w:after="0" w:afterAutospacing="0" w:line="46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②复试结束后，凡未进行资格审查或资格审查未通过的考生一律不予录取。</w:t>
      </w:r>
    </w:p>
    <w:p w14:paraId="5E7006B3" w14:textId="77777777" w:rsidR="005F38C1" w:rsidRDefault="00000000">
      <w:pPr>
        <w:pStyle w:val="aa"/>
        <w:adjustRightInd w:val="0"/>
        <w:snapToGrid w:val="0"/>
        <w:spacing w:before="0" w:beforeAutospacing="0" w:after="0" w:afterAutospacing="0" w:line="46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③以上材料由学院妥善保管，开学再次审查并保存至少三年备查。</w:t>
      </w:r>
    </w:p>
    <w:p w14:paraId="0ABDFAF0" w14:textId="77777777" w:rsidR="005F38C1" w:rsidRDefault="00000000">
      <w:pPr>
        <w:pStyle w:val="24"/>
        <w:adjustRightInd w:val="0"/>
        <w:snapToGrid w:val="0"/>
        <w:spacing w:line="460" w:lineRule="exact"/>
        <w:rPr>
          <w:rFonts w:ascii="仿宋" w:eastAsia="仿宋" w:hAnsi="仿宋" w:cs="仿宋_GB2312" w:hint="eastAsia"/>
          <w:b/>
          <w:bCs w:val="0"/>
          <w:color w:val="auto"/>
          <w:sz w:val="32"/>
          <w:szCs w:val="32"/>
        </w:rPr>
      </w:pPr>
      <w:bookmarkStart w:id="33" w:name="_Toc66264877"/>
      <w:bookmarkStart w:id="34" w:name="_Toc195611322"/>
      <w:bookmarkEnd w:id="31"/>
      <w:bookmarkEnd w:id="32"/>
      <w:r>
        <w:rPr>
          <w:rFonts w:ascii="仿宋" w:eastAsia="仿宋" w:hAnsi="仿宋" w:cs="仿宋_GB2312" w:hint="eastAsia"/>
          <w:b/>
          <w:bCs w:val="0"/>
          <w:color w:val="auto"/>
          <w:sz w:val="32"/>
          <w:szCs w:val="32"/>
        </w:rPr>
        <w:t>3.</w:t>
      </w:r>
      <w:bookmarkEnd w:id="30"/>
      <w:r>
        <w:rPr>
          <w:rFonts w:ascii="仿宋" w:eastAsia="仿宋" w:hAnsi="仿宋" w:cs="仿宋_GB2312" w:hint="eastAsia"/>
          <w:b/>
          <w:bCs w:val="0"/>
          <w:color w:val="auto"/>
          <w:sz w:val="32"/>
          <w:szCs w:val="32"/>
        </w:rPr>
        <w:t>开展模拟演练</w:t>
      </w:r>
      <w:bookmarkEnd w:id="33"/>
      <w:bookmarkEnd w:id="34"/>
    </w:p>
    <w:p w14:paraId="355090F8" w14:textId="77777777" w:rsidR="005F38C1" w:rsidRDefault="00000000">
      <w:pPr>
        <w:pStyle w:val="aa"/>
        <w:adjustRightInd w:val="0"/>
        <w:snapToGrid w:val="0"/>
        <w:spacing w:before="0" w:beforeAutospacing="0" w:after="0" w:afterAutospacing="0" w:line="46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复试前，各学院安排工作人员与考生逐一进行视频连线。</w:t>
      </w:r>
    </w:p>
    <w:p w14:paraId="6ED65461" w14:textId="77777777" w:rsidR="005F38C1" w:rsidRDefault="00000000">
      <w:pPr>
        <w:pStyle w:val="aa"/>
        <w:adjustRightInd w:val="0"/>
        <w:snapToGrid w:val="0"/>
        <w:spacing w:before="0" w:beforeAutospacing="0" w:after="0" w:afterAutospacing="0" w:line="46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（1）核验身份信息，拍照截图留存备查。</w:t>
      </w:r>
    </w:p>
    <w:p w14:paraId="2F7008B9" w14:textId="77777777" w:rsidR="005F38C1" w:rsidRDefault="00000000">
      <w:pPr>
        <w:pStyle w:val="aa"/>
        <w:adjustRightInd w:val="0"/>
        <w:snapToGrid w:val="0"/>
        <w:spacing w:before="0" w:beforeAutospacing="0" w:after="0" w:afterAutospacing="0" w:line="46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（2）</w:t>
      </w:r>
      <w:bookmarkStart w:id="35" w:name="OLE_LINK10"/>
      <w:bookmarkStart w:id="36" w:name="OLE_LINK9"/>
      <w:r>
        <w:rPr>
          <w:rFonts w:ascii="仿宋" w:eastAsia="仿宋" w:hAnsi="仿宋" w:cs="仿宋_GB2312" w:hint="eastAsia"/>
          <w:sz w:val="28"/>
          <w:szCs w:val="28"/>
        </w:rPr>
        <w:t>对网络信号和复试环境进行测试，模拟远程面试环境、确保考生具有“双机位”（“双机位”示例如下图）。</w:t>
      </w:r>
      <w:bookmarkEnd w:id="35"/>
      <w:bookmarkEnd w:id="36"/>
    </w:p>
    <w:p w14:paraId="780B61DE" w14:textId="77777777" w:rsidR="005F38C1" w:rsidRDefault="00000000">
      <w:pPr>
        <w:pStyle w:val="aa"/>
        <w:adjustRightInd w:val="0"/>
        <w:snapToGrid w:val="0"/>
        <w:spacing w:before="0" w:beforeAutospacing="0" w:after="0" w:afterAutospacing="0" w:line="460" w:lineRule="exact"/>
        <w:ind w:firstLineChars="200" w:firstLine="480"/>
        <w:rPr>
          <w:rFonts w:ascii="仿宋" w:eastAsia="仿宋" w:hAnsi="仿宋" w:cs="仿宋_GB2312" w:hint="eastAsia"/>
          <w:sz w:val="28"/>
          <w:szCs w:val="28"/>
        </w:rPr>
      </w:pPr>
      <w:r>
        <w:rPr>
          <w:rFonts w:ascii="仿宋" w:eastAsia="仿宋" w:hAnsi="仿宋"/>
          <w:noProof/>
        </w:rPr>
        <w:drawing>
          <wp:anchor distT="0" distB="0" distL="114300" distR="114300" simplePos="0" relativeHeight="251659264" behindDoc="0" locked="0" layoutInCell="1" allowOverlap="1" wp14:anchorId="3CBA3787" wp14:editId="4EF10F22">
            <wp:simplePos x="0" y="0"/>
            <wp:positionH relativeFrom="column">
              <wp:posOffset>34290</wp:posOffset>
            </wp:positionH>
            <wp:positionV relativeFrom="paragraph">
              <wp:posOffset>48260</wp:posOffset>
            </wp:positionV>
            <wp:extent cx="2320290" cy="1764665"/>
            <wp:effectExtent l="0" t="0" r="3810" b="6985"/>
            <wp:wrapSquare wrapText="right"/>
            <wp:docPr id="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pic:cNvPicPr>
                      <a:picLocks noChangeAspect="1"/>
                    </pic:cNvPicPr>
                  </pic:nvPicPr>
                  <pic:blipFill>
                    <a:blip r:embed="rId10"/>
                    <a:stretch>
                      <a:fillRect/>
                    </a:stretch>
                  </pic:blipFill>
                  <pic:spPr>
                    <a:xfrm>
                      <a:off x="0" y="0"/>
                      <a:ext cx="2320290" cy="1764665"/>
                    </a:xfrm>
                    <a:prstGeom prst="rect">
                      <a:avLst/>
                    </a:prstGeom>
                    <a:noFill/>
                    <a:ln>
                      <a:noFill/>
                    </a:ln>
                  </pic:spPr>
                </pic:pic>
              </a:graphicData>
            </a:graphic>
          </wp:anchor>
        </w:drawing>
      </w:r>
      <w:r>
        <w:rPr>
          <w:rFonts w:ascii="仿宋" w:eastAsia="仿宋" w:hAnsi="仿宋"/>
          <w:noProof/>
        </w:rPr>
        <w:drawing>
          <wp:anchor distT="0" distB="0" distL="114300" distR="114300" simplePos="0" relativeHeight="251660288" behindDoc="0" locked="0" layoutInCell="1" allowOverlap="1" wp14:anchorId="10DE6412" wp14:editId="3EB1BC6A">
            <wp:simplePos x="0" y="0"/>
            <wp:positionH relativeFrom="margin">
              <wp:posOffset>2789555</wp:posOffset>
            </wp:positionH>
            <wp:positionV relativeFrom="paragraph">
              <wp:posOffset>61595</wp:posOffset>
            </wp:positionV>
            <wp:extent cx="2618740" cy="1538605"/>
            <wp:effectExtent l="0" t="0" r="10160" b="4445"/>
            <wp:wrapSquare wrapText="bothSides"/>
            <wp:docPr id="2" name="图片 6" descr="e7d65485f0537a49f66e508f72304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e7d65485f0537a49f66e508f72304c9"/>
                    <pic:cNvPicPr>
                      <a:picLocks noChangeAspect="1"/>
                    </pic:cNvPicPr>
                  </pic:nvPicPr>
                  <pic:blipFill>
                    <a:blip r:embed="rId11"/>
                    <a:stretch>
                      <a:fillRect/>
                    </a:stretch>
                  </pic:blipFill>
                  <pic:spPr>
                    <a:xfrm>
                      <a:off x="0" y="0"/>
                      <a:ext cx="2618740" cy="1538605"/>
                    </a:xfrm>
                    <a:prstGeom prst="rect">
                      <a:avLst/>
                    </a:prstGeom>
                    <a:noFill/>
                    <a:ln>
                      <a:noFill/>
                    </a:ln>
                  </pic:spPr>
                </pic:pic>
              </a:graphicData>
            </a:graphic>
          </wp:anchor>
        </w:drawing>
      </w:r>
      <w:r>
        <w:rPr>
          <w:rFonts w:ascii="仿宋" w:eastAsia="仿宋" w:hAnsi="仿宋"/>
          <w:noProof/>
        </w:rPr>
        <mc:AlternateContent>
          <mc:Choice Requires="wps">
            <w:drawing>
              <wp:anchor distT="45720" distB="45720" distL="114300" distR="114300" simplePos="0" relativeHeight="251662336" behindDoc="0" locked="0" layoutInCell="1" allowOverlap="1" wp14:anchorId="4395F8FD" wp14:editId="6B7DCA83">
                <wp:simplePos x="0" y="0"/>
                <wp:positionH relativeFrom="column">
                  <wp:posOffset>4052570</wp:posOffset>
                </wp:positionH>
                <wp:positionV relativeFrom="paragraph">
                  <wp:posOffset>2035175</wp:posOffset>
                </wp:positionV>
                <wp:extent cx="609600" cy="380365"/>
                <wp:effectExtent l="0" t="0" r="0" b="635"/>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609600" cy="380365"/>
                        </a:xfrm>
                        <a:prstGeom prst="rect">
                          <a:avLst/>
                        </a:prstGeom>
                        <a:solidFill>
                          <a:srgbClr val="FFFFFF"/>
                        </a:solidFill>
                        <a:ln w="9525">
                          <a:noFill/>
                          <a:miter lim="800000"/>
                        </a:ln>
                        <a:effectLst/>
                      </wps:spPr>
                      <wps:txbx>
                        <w:txbxContent>
                          <w:p w14:paraId="49526957" w14:textId="77777777" w:rsidR="005F38C1" w:rsidRDefault="00000000">
                            <w:r>
                              <w:rPr>
                                <w:rFonts w:hint="eastAsia"/>
                              </w:rPr>
                              <w:t>副</w:t>
                            </w:r>
                            <w:r>
                              <w:t>机位</w:t>
                            </w:r>
                          </w:p>
                        </w:txbxContent>
                      </wps:txbx>
                      <wps:bodyPr rot="0" vert="horz" wrap="square" lIns="91440" tIns="45720" rIns="91440" bIns="45720" anchor="t" anchorCtr="0">
                        <a:noAutofit/>
                      </wps:bodyPr>
                    </wps:wsp>
                  </a:graphicData>
                </a:graphic>
              </wp:anchor>
            </w:drawing>
          </mc:Choice>
          <mc:Fallback>
            <w:pict>
              <v:shapetype w14:anchorId="4395F8FD" id="_x0000_t202" coordsize="21600,21600" o:spt="202" path="m,l,21600r21600,l21600,xe">
                <v:stroke joinstyle="miter"/>
                <v:path gradientshapeok="t" o:connecttype="rect"/>
              </v:shapetype>
              <v:shape id="文本框 2" o:spid="_x0000_s1026" type="#_x0000_t202" style="position:absolute;left:0;text-align:left;margin-left:319.1pt;margin-top:160.25pt;width:48pt;height:29.95pt;rotation:180;flip:y;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" stroked="f">
                <v:textbox>
                  <w:txbxContent>
                    <w:p w14:paraId="49526957" w14:textId="77777777" w:rsidR="005F38C1" w:rsidRDefault="00000000">
                      <w:r>
                        <w:rPr>
                          <w:rFonts w:hint="eastAsia"/>
                        </w:rPr>
                        <w:t>副</w:t>
                      </w:r>
                      <w:r>
                        <w:t>机位</w:t>
                      </w:r>
                    </w:p>
                  </w:txbxContent>
                </v:textbox>
                <w10:wrap type="square"/>
              </v:shape>
            </w:pict>
          </mc:Fallback>
        </mc:AlternateContent>
      </w:r>
      <w:r>
        <w:rPr>
          <w:rFonts w:ascii="仿宋" w:eastAsia="仿宋" w:hAnsi="仿宋"/>
          <w:noProof/>
        </w:rPr>
        <mc:AlternateContent>
          <mc:Choice Requires="wps">
            <w:drawing>
              <wp:anchor distT="45720" distB="45720" distL="114300" distR="114300" simplePos="0" relativeHeight="251661312" behindDoc="0" locked="0" layoutInCell="1" allowOverlap="1" wp14:anchorId="53CF042A" wp14:editId="47DFB3C5">
                <wp:simplePos x="0" y="0"/>
                <wp:positionH relativeFrom="column">
                  <wp:posOffset>1246505</wp:posOffset>
                </wp:positionH>
                <wp:positionV relativeFrom="paragraph">
                  <wp:posOffset>2037080</wp:posOffset>
                </wp:positionV>
                <wp:extent cx="609600" cy="380365"/>
                <wp:effectExtent l="0" t="0" r="0" b="6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609600" cy="380365"/>
                        </a:xfrm>
                        <a:prstGeom prst="rect">
                          <a:avLst/>
                        </a:prstGeom>
                        <a:solidFill>
                          <a:srgbClr val="FFFFFF"/>
                        </a:solidFill>
                        <a:ln w="9525">
                          <a:noFill/>
                          <a:miter lim="800000"/>
                        </a:ln>
                        <a:effectLst/>
                      </wps:spPr>
                      <wps:txbx>
                        <w:txbxContent>
                          <w:p w14:paraId="0E173092" w14:textId="77777777" w:rsidR="005F38C1" w:rsidRDefault="00000000">
                            <w:r>
                              <w:t>主机位</w:t>
                            </w:r>
                          </w:p>
                        </w:txbxContent>
                      </wps:txbx>
                      <wps:bodyPr rot="0" vert="horz" wrap="square" lIns="91440" tIns="45720" rIns="91440" bIns="45720" anchor="t" anchorCtr="0">
                        <a:noAutofit/>
                      </wps:bodyPr>
                    </wps:wsp>
                  </a:graphicData>
                </a:graphic>
              </wp:anchor>
            </w:drawing>
          </mc:Choice>
          <mc:Fallback>
            <w:pict>
              <v:shape w14:anchorId="53CF042A" id="_x0000_s1027" type="#_x0000_t202" style="position:absolute;left:0;text-align:left;margin-left:98.15pt;margin-top:160.4pt;width:48pt;height:29.95pt;rotation:180;flip:y;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" stroked="f">
                <v:textbox>
                  <w:txbxContent>
                    <w:p w14:paraId="0E173092" w14:textId="77777777" w:rsidR="005F38C1" w:rsidRDefault="00000000">
                      <w:r>
                        <w:t>主机位</w:t>
                      </w:r>
                    </w:p>
                  </w:txbxContent>
                </v:textbox>
                <w10:wrap type="square"/>
              </v:shape>
            </w:pict>
          </mc:Fallback>
        </mc:AlternateContent>
      </w:r>
    </w:p>
    <w:p w14:paraId="67B6787C" w14:textId="77777777" w:rsidR="005F38C1" w:rsidRDefault="005F38C1">
      <w:pPr>
        <w:pStyle w:val="aa"/>
        <w:adjustRightInd w:val="0"/>
        <w:snapToGrid w:val="0"/>
        <w:spacing w:before="0" w:beforeAutospacing="0" w:after="0" w:afterAutospacing="0" w:line="460" w:lineRule="exact"/>
        <w:rPr>
          <w:rFonts w:ascii="仿宋" w:eastAsia="仿宋" w:hAnsi="仿宋" w:cs="仿宋_GB2312" w:hint="eastAsia"/>
          <w:sz w:val="28"/>
          <w:szCs w:val="28"/>
        </w:rPr>
      </w:pPr>
    </w:p>
    <w:p w14:paraId="5E390A2E" w14:textId="77777777" w:rsidR="005F38C1" w:rsidRDefault="005F38C1">
      <w:pPr>
        <w:pStyle w:val="aa"/>
        <w:adjustRightInd w:val="0"/>
        <w:snapToGrid w:val="0"/>
        <w:spacing w:before="0" w:beforeAutospacing="0" w:after="0" w:afterAutospacing="0" w:line="460" w:lineRule="exact"/>
        <w:ind w:firstLineChars="200" w:firstLine="560"/>
        <w:rPr>
          <w:rFonts w:ascii="仿宋" w:eastAsia="仿宋" w:hAnsi="仿宋" w:cs="仿宋_GB2312" w:hint="eastAsia"/>
          <w:sz w:val="28"/>
          <w:szCs w:val="28"/>
        </w:rPr>
      </w:pPr>
    </w:p>
    <w:p w14:paraId="4D487E72" w14:textId="77777777" w:rsidR="005F38C1" w:rsidRDefault="00000000">
      <w:pPr>
        <w:pStyle w:val="aa"/>
        <w:adjustRightInd w:val="0"/>
        <w:snapToGrid w:val="0"/>
        <w:spacing w:before="0" w:beforeAutospacing="0" w:after="0" w:afterAutospacing="0" w:line="460" w:lineRule="exact"/>
        <w:ind w:firstLineChars="200" w:firstLine="560"/>
        <w:rPr>
          <w:rFonts w:ascii="仿宋" w:eastAsia="仿宋" w:hAnsi="仿宋" w:cs="仿宋_GB2312" w:hint="eastAsia"/>
          <w:sz w:val="28"/>
          <w:szCs w:val="28"/>
        </w:rPr>
      </w:pPr>
      <w:r>
        <w:rPr>
          <w:rFonts w:ascii="仿宋" w:eastAsia="仿宋" w:hAnsi="仿宋" w:cs="仿宋_GB2312" w:hint="eastAsia"/>
          <w:sz w:val="28"/>
          <w:szCs w:val="28"/>
        </w:rPr>
        <w:t>考生桌面摆放身份证、准考证、几张白纸和</w:t>
      </w:r>
      <w:proofErr w:type="gramStart"/>
      <w:r>
        <w:rPr>
          <w:rFonts w:ascii="仿宋" w:eastAsia="仿宋" w:hAnsi="仿宋" w:cs="仿宋_GB2312" w:hint="eastAsia"/>
          <w:sz w:val="28"/>
          <w:szCs w:val="28"/>
        </w:rPr>
        <w:t>笔以及</w:t>
      </w:r>
      <w:proofErr w:type="gramEnd"/>
      <w:r>
        <w:rPr>
          <w:rFonts w:ascii="仿宋" w:eastAsia="仿宋" w:hAnsi="仿宋" w:cs="仿宋_GB2312" w:hint="eastAsia"/>
          <w:sz w:val="28"/>
          <w:szCs w:val="28"/>
        </w:rPr>
        <w:t>学院要求准备的其他考试用品。</w:t>
      </w:r>
    </w:p>
    <w:p w14:paraId="7127BF4A" w14:textId="07BE0BDF" w:rsidR="005F38C1" w:rsidRDefault="002F7FA4">
      <w:pPr>
        <w:pStyle w:val="afa"/>
        <w:adjustRightInd w:val="0"/>
        <w:snapToGrid w:val="0"/>
        <w:spacing w:line="460" w:lineRule="exact"/>
        <w:rPr>
          <w:rFonts w:ascii="黑体" w:eastAsia="黑体" w:hAnsi="黑体" w:cs="仿宋_GB2312" w:hint="eastAsia"/>
          <w:b w:val="0"/>
          <w:color w:val="auto"/>
          <w:sz w:val="32"/>
          <w:szCs w:val="32"/>
        </w:rPr>
      </w:pPr>
      <w:bookmarkStart w:id="37" w:name="_Toc66264878"/>
      <w:bookmarkStart w:id="38" w:name="_Toc195611323"/>
      <w:r>
        <w:rPr>
          <w:rFonts w:ascii="黑体" w:eastAsia="黑体" w:hAnsi="黑体" w:cs="仿宋_GB2312" w:hint="eastAsia"/>
          <w:b w:val="0"/>
          <w:color w:val="auto"/>
          <w:sz w:val="32"/>
          <w:szCs w:val="32"/>
        </w:rPr>
        <w:lastRenderedPageBreak/>
        <w:t>三、复试当日工作流程</w:t>
      </w:r>
      <w:bookmarkEnd w:id="37"/>
      <w:bookmarkEnd w:id="38"/>
    </w:p>
    <w:p w14:paraId="1CE27EF5" w14:textId="77777777" w:rsidR="005F38C1" w:rsidRDefault="00000000">
      <w:pPr>
        <w:pStyle w:val="24"/>
        <w:adjustRightInd w:val="0"/>
        <w:snapToGrid w:val="0"/>
        <w:spacing w:line="460" w:lineRule="exact"/>
        <w:rPr>
          <w:rFonts w:ascii="仿宋" w:eastAsia="仿宋" w:hAnsi="仿宋" w:cs="仿宋_GB2312" w:hint="eastAsia"/>
          <w:b/>
          <w:bCs w:val="0"/>
          <w:color w:val="auto"/>
          <w:sz w:val="32"/>
          <w:szCs w:val="48"/>
        </w:rPr>
      </w:pPr>
      <w:bookmarkStart w:id="39" w:name="_Toc195611324"/>
      <w:bookmarkStart w:id="40" w:name="_Toc66264879"/>
      <w:r>
        <w:rPr>
          <w:rFonts w:ascii="仿宋" w:eastAsia="仿宋" w:hAnsi="仿宋" w:cs="仿宋_GB2312" w:hint="eastAsia"/>
          <w:b/>
          <w:bCs w:val="0"/>
          <w:color w:val="auto"/>
          <w:sz w:val="32"/>
          <w:szCs w:val="48"/>
        </w:rPr>
        <w:t>1.设置软件</w:t>
      </w:r>
      <w:bookmarkEnd w:id="39"/>
    </w:p>
    <w:p w14:paraId="382D4742" w14:textId="77777777" w:rsidR="005F38C1" w:rsidRDefault="00000000">
      <w:pPr>
        <w:pStyle w:val="24"/>
        <w:adjustRightInd w:val="0"/>
        <w:snapToGrid w:val="0"/>
        <w:spacing w:line="460" w:lineRule="exact"/>
        <w:rPr>
          <w:rFonts w:ascii="仿宋" w:eastAsia="仿宋" w:hAnsi="仿宋" w:cs="仿宋_GB2312" w:hint="eastAsia"/>
          <w:b/>
          <w:bCs w:val="0"/>
          <w:color w:val="auto"/>
          <w:sz w:val="32"/>
          <w:szCs w:val="48"/>
        </w:rPr>
      </w:pPr>
      <w:bookmarkStart w:id="41" w:name="_Toc17844"/>
      <w:bookmarkStart w:id="42" w:name="_Toc195611325"/>
      <w:r>
        <w:rPr>
          <w:rFonts w:ascii="仿宋" w:eastAsia="仿宋" w:hAnsi="仿宋" w:cs="仿宋_GB2312" w:hint="eastAsia"/>
          <w:b/>
          <w:bCs w:val="0"/>
          <w:color w:val="auto"/>
          <w:sz w:val="32"/>
          <w:szCs w:val="48"/>
        </w:rPr>
        <w:t>（1）</w:t>
      </w:r>
      <w:bookmarkEnd w:id="40"/>
      <w:proofErr w:type="gramStart"/>
      <w:r>
        <w:rPr>
          <w:rFonts w:ascii="仿宋" w:eastAsia="仿宋" w:hAnsi="仿宋" w:cs="仿宋_GB2312" w:hint="eastAsia"/>
          <w:b/>
          <w:bCs w:val="0"/>
          <w:color w:val="auto"/>
          <w:sz w:val="32"/>
          <w:szCs w:val="48"/>
        </w:rPr>
        <w:t>腾讯会议</w:t>
      </w:r>
      <w:bookmarkEnd w:id="41"/>
      <w:bookmarkEnd w:id="42"/>
      <w:proofErr w:type="gramEnd"/>
    </w:p>
    <w:p w14:paraId="3C13890A" w14:textId="77777777" w:rsidR="005F38C1" w:rsidRDefault="00000000">
      <w:pPr>
        <w:pStyle w:val="24"/>
        <w:adjustRightInd w:val="0"/>
        <w:snapToGrid w:val="0"/>
        <w:spacing w:line="460" w:lineRule="exact"/>
        <w:rPr>
          <w:rFonts w:ascii="仿宋" w:eastAsia="仿宋" w:hAnsi="仿宋" w:cs="仿宋_GB2312" w:hint="eastAsia"/>
          <w:color w:val="auto"/>
        </w:rPr>
      </w:pPr>
      <w:bookmarkStart w:id="43" w:name="_Toc66264880"/>
      <w:bookmarkStart w:id="44" w:name="_Toc32512"/>
      <w:bookmarkStart w:id="45" w:name="_Toc195611326"/>
      <w:proofErr w:type="gramStart"/>
      <w:r>
        <w:rPr>
          <w:rFonts w:ascii="仿宋" w:eastAsia="仿宋" w:hAnsi="仿宋" w:cs="仿宋_GB2312" w:hint="eastAsia"/>
          <w:color w:val="auto"/>
          <w:szCs w:val="28"/>
        </w:rPr>
        <w:t>打</w:t>
      </w:r>
      <w:bookmarkStart w:id="46" w:name="OLE_LINK14"/>
      <w:bookmarkStart w:id="47" w:name="OLE_LINK13"/>
      <w:r>
        <w:rPr>
          <w:rFonts w:ascii="仿宋" w:eastAsia="仿宋" w:hAnsi="仿宋" w:cs="仿宋_GB2312" w:hint="eastAsia"/>
          <w:color w:val="auto"/>
          <w:szCs w:val="28"/>
        </w:rPr>
        <w:t>开腾讯会议</w:t>
      </w:r>
      <w:proofErr w:type="gramEnd"/>
      <w:r>
        <w:rPr>
          <w:rFonts w:ascii="仿宋" w:eastAsia="仿宋" w:hAnsi="仿宋" w:cs="仿宋_GB2312" w:hint="eastAsia"/>
          <w:color w:val="auto"/>
          <w:szCs w:val="28"/>
        </w:rPr>
        <w:t>，同时设置两个会议室，使用不同的账号登录，其中一个为</w:t>
      </w:r>
      <w:r>
        <w:rPr>
          <w:rFonts w:ascii="仿宋" w:eastAsia="仿宋" w:hAnsi="仿宋" w:cs="仿宋_GB2312"/>
          <w:color w:val="auto"/>
          <w:szCs w:val="28"/>
        </w:rPr>
        <w:t>“</w:t>
      </w:r>
      <w:r>
        <w:rPr>
          <w:rFonts w:ascii="仿宋" w:eastAsia="仿宋" w:hAnsi="仿宋" w:cs="仿宋_GB2312" w:hint="eastAsia"/>
          <w:color w:val="auto"/>
          <w:szCs w:val="28"/>
        </w:rPr>
        <w:t>面试室</w:t>
      </w:r>
      <w:r>
        <w:rPr>
          <w:rFonts w:ascii="仿宋" w:eastAsia="仿宋" w:hAnsi="仿宋" w:cs="仿宋_GB2312"/>
          <w:color w:val="auto"/>
          <w:szCs w:val="28"/>
        </w:rPr>
        <w:t>”</w:t>
      </w:r>
      <w:r>
        <w:rPr>
          <w:rFonts w:ascii="仿宋" w:eastAsia="仿宋" w:hAnsi="仿宋" w:cs="仿宋_GB2312" w:hint="eastAsia"/>
          <w:color w:val="auto"/>
          <w:szCs w:val="28"/>
        </w:rPr>
        <w:t>，</w:t>
      </w:r>
      <w:r>
        <w:rPr>
          <w:rFonts w:ascii="仿宋" w:eastAsia="仿宋" w:hAnsi="仿宋" w:cs="仿宋_GB2312" w:hint="eastAsia"/>
          <w:b/>
          <w:bCs w:val="0"/>
          <w:color w:val="auto"/>
          <w:szCs w:val="28"/>
        </w:rPr>
        <w:t>命名为：广财2025研究生复试**专业面试室，另外一个为“候考室”，命名为：广财2025研究生复试**</w:t>
      </w:r>
      <w:proofErr w:type="gramStart"/>
      <w:r>
        <w:rPr>
          <w:rFonts w:ascii="仿宋" w:eastAsia="仿宋" w:hAnsi="仿宋" w:cs="仿宋_GB2312" w:hint="eastAsia"/>
          <w:b/>
          <w:bCs w:val="0"/>
          <w:color w:val="auto"/>
          <w:szCs w:val="28"/>
        </w:rPr>
        <w:t>专业候考室</w:t>
      </w:r>
      <w:proofErr w:type="gramEnd"/>
      <w:r>
        <w:rPr>
          <w:rFonts w:ascii="仿宋" w:eastAsia="仿宋" w:hAnsi="仿宋" w:cs="仿宋_GB2312" w:hint="eastAsia"/>
          <w:b/>
          <w:bCs w:val="0"/>
          <w:color w:val="auto"/>
          <w:szCs w:val="28"/>
        </w:rPr>
        <w:t>。确保会议加密。</w:t>
      </w:r>
      <w:bookmarkEnd w:id="43"/>
      <w:bookmarkEnd w:id="44"/>
      <w:bookmarkEnd w:id="45"/>
    </w:p>
    <w:bookmarkEnd w:id="46"/>
    <w:bookmarkEnd w:id="47"/>
    <w:p w14:paraId="547D2B35" w14:textId="77777777" w:rsidR="005F38C1" w:rsidRDefault="00000000">
      <w:pPr>
        <w:tabs>
          <w:tab w:val="left" w:pos="492"/>
        </w:tabs>
        <w:adjustRightInd w:val="0"/>
        <w:snapToGrid w:val="0"/>
        <w:spacing w:line="460" w:lineRule="exact"/>
        <w:ind w:firstLineChars="200" w:firstLine="420"/>
        <w:jc w:val="left"/>
        <w:rPr>
          <w:rFonts w:ascii="仿宋" w:eastAsia="仿宋" w:hAnsi="仿宋" w:cs="仿宋_GB2312" w:hint="eastAsia"/>
          <w:sz w:val="28"/>
          <w:szCs w:val="28"/>
        </w:rPr>
      </w:pPr>
      <w:r>
        <w:rPr>
          <w:noProof/>
        </w:rPr>
        <w:drawing>
          <wp:anchor distT="0" distB="0" distL="114300" distR="114300" simplePos="0" relativeHeight="251666432" behindDoc="0" locked="0" layoutInCell="1" allowOverlap="1" wp14:anchorId="6C0077B6" wp14:editId="68FD7794">
            <wp:simplePos x="0" y="0"/>
            <wp:positionH relativeFrom="column">
              <wp:posOffset>2847340</wp:posOffset>
            </wp:positionH>
            <wp:positionV relativeFrom="paragraph">
              <wp:posOffset>246380</wp:posOffset>
            </wp:positionV>
            <wp:extent cx="2699385" cy="1757045"/>
            <wp:effectExtent l="0" t="0" r="5715" b="1460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2699385" cy="1757045"/>
                    </a:xfrm>
                    <a:prstGeom prst="rect">
                      <a:avLst/>
                    </a:prstGeom>
                    <a:noFill/>
                    <a:ln>
                      <a:noFill/>
                    </a:ln>
                  </pic:spPr>
                </pic:pic>
              </a:graphicData>
            </a:graphic>
          </wp:anchor>
        </w:drawing>
      </w:r>
    </w:p>
    <w:p w14:paraId="60EF83A4" w14:textId="77777777" w:rsidR="005F38C1" w:rsidRDefault="005F38C1">
      <w:pPr>
        <w:tabs>
          <w:tab w:val="left" w:pos="492"/>
        </w:tabs>
        <w:adjustRightInd w:val="0"/>
        <w:snapToGrid w:val="0"/>
        <w:spacing w:line="460" w:lineRule="exact"/>
        <w:ind w:firstLineChars="200" w:firstLine="560"/>
        <w:jc w:val="left"/>
        <w:rPr>
          <w:rFonts w:ascii="仿宋" w:eastAsia="仿宋" w:hAnsi="仿宋" w:cs="仿宋_GB2312" w:hint="eastAsia"/>
          <w:sz w:val="28"/>
          <w:szCs w:val="28"/>
        </w:rPr>
      </w:pPr>
    </w:p>
    <w:p w14:paraId="5F9A204A" w14:textId="77777777" w:rsidR="005F38C1" w:rsidRDefault="005F38C1">
      <w:pPr>
        <w:tabs>
          <w:tab w:val="left" w:pos="492"/>
        </w:tabs>
        <w:adjustRightInd w:val="0"/>
        <w:snapToGrid w:val="0"/>
        <w:spacing w:line="460" w:lineRule="exact"/>
        <w:ind w:firstLineChars="200" w:firstLine="560"/>
        <w:jc w:val="left"/>
        <w:rPr>
          <w:rFonts w:ascii="仿宋" w:eastAsia="仿宋" w:hAnsi="仿宋" w:cs="仿宋_GB2312" w:hint="eastAsia"/>
          <w:sz w:val="28"/>
          <w:szCs w:val="28"/>
        </w:rPr>
      </w:pPr>
    </w:p>
    <w:p w14:paraId="36D59E6F" w14:textId="77777777" w:rsidR="005F38C1" w:rsidRDefault="005F38C1">
      <w:pPr>
        <w:tabs>
          <w:tab w:val="left" w:pos="492"/>
        </w:tabs>
        <w:adjustRightInd w:val="0"/>
        <w:snapToGrid w:val="0"/>
        <w:spacing w:line="460" w:lineRule="exact"/>
        <w:ind w:firstLineChars="200" w:firstLine="560"/>
        <w:jc w:val="left"/>
        <w:rPr>
          <w:rFonts w:ascii="仿宋" w:eastAsia="仿宋" w:hAnsi="仿宋" w:cs="仿宋_GB2312" w:hint="eastAsia"/>
          <w:sz w:val="28"/>
          <w:szCs w:val="28"/>
        </w:rPr>
      </w:pPr>
    </w:p>
    <w:p w14:paraId="3C2BE336" w14:textId="77777777" w:rsidR="005F38C1" w:rsidRDefault="005F38C1">
      <w:pPr>
        <w:tabs>
          <w:tab w:val="left" w:pos="492"/>
        </w:tabs>
        <w:adjustRightInd w:val="0"/>
        <w:snapToGrid w:val="0"/>
        <w:spacing w:line="460" w:lineRule="exact"/>
        <w:ind w:firstLineChars="200" w:firstLine="560"/>
        <w:jc w:val="left"/>
        <w:rPr>
          <w:rFonts w:ascii="仿宋" w:eastAsia="仿宋" w:hAnsi="仿宋" w:cs="仿宋_GB2312" w:hint="eastAsia"/>
          <w:sz w:val="28"/>
          <w:szCs w:val="28"/>
        </w:rPr>
      </w:pPr>
    </w:p>
    <w:p w14:paraId="7AB8751E" w14:textId="77777777" w:rsidR="005F38C1" w:rsidRDefault="005F38C1">
      <w:pPr>
        <w:tabs>
          <w:tab w:val="left" w:pos="492"/>
        </w:tabs>
        <w:adjustRightInd w:val="0"/>
        <w:snapToGrid w:val="0"/>
        <w:spacing w:line="460" w:lineRule="exact"/>
        <w:ind w:firstLineChars="200" w:firstLine="560"/>
        <w:jc w:val="left"/>
        <w:rPr>
          <w:rFonts w:ascii="仿宋" w:eastAsia="仿宋" w:hAnsi="仿宋" w:cs="仿宋_GB2312" w:hint="eastAsia"/>
          <w:sz w:val="28"/>
          <w:szCs w:val="28"/>
        </w:rPr>
      </w:pPr>
    </w:p>
    <w:p w14:paraId="1171EC53" w14:textId="77777777" w:rsidR="005F38C1" w:rsidRDefault="00000000">
      <w:pPr>
        <w:tabs>
          <w:tab w:val="left" w:pos="492"/>
        </w:tabs>
        <w:adjustRightInd w:val="0"/>
        <w:snapToGrid w:val="0"/>
        <w:spacing w:line="460" w:lineRule="exact"/>
        <w:jc w:val="left"/>
        <w:rPr>
          <w:rFonts w:ascii="仿宋" w:eastAsia="仿宋" w:hAnsi="仿宋" w:cs="仿宋_GB2312" w:hint="eastAsia"/>
          <w:sz w:val="28"/>
          <w:szCs w:val="28"/>
        </w:rPr>
      </w:pPr>
      <w:r>
        <w:rPr>
          <w:noProof/>
        </w:rPr>
        <w:drawing>
          <wp:anchor distT="0" distB="0" distL="114300" distR="114300" simplePos="0" relativeHeight="251667456" behindDoc="0" locked="0" layoutInCell="1" allowOverlap="1" wp14:anchorId="5EE14959" wp14:editId="03C7BA58">
            <wp:simplePos x="0" y="0"/>
            <wp:positionH relativeFrom="column">
              <wp:posOffset>0</wp:posOffset>
            </wp:positionH>
            <wp:positionV relativeFrom="paragraph">
              <wp:posOffset>-1499870</wp:posOffset>
            </wp:positionV>
            <wp:extent cx="2561590" cy="1717040"/>
            <wp:effectExtent l="0" t="0" r="10160" b="16510"/>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3"/>
                    <a:stretch>
                      <a:fillRect/>
                    </a:stretch>
                  </pic:blipFill>
                  <pic:spPr>
                    <a:xfrm>
                      <a:off x="0" y="0"/>
                      <a:ext cx="2561590" cy="1717040"/>
                    </a:xfrm>
                    <a:prstGeom prst="rect">
                      <a:avLst/>
                    </a:prstGeom>
                    <a:noFill/>
                    <a:ln>
                      <a:noFill/>
                    </a:ln>
                  </pic:spPr>
                </pic:pic>
              </a:graphicData>
            </a:graphic>
          </wp:anchor>
        </w:drawing>
      </w:r>
    </w:p>
    <w:p w14:paraId="5A83D955" w14:textId="77777777" w:rsidR="005F38C1" w:rsidRDefault="005F38C1">
      <w:pPr>
        <w:tabs>
          <w:tab w:val="left" w:pos="492"/>
        </w:tabs>
        <w:adjustRightInd w:val="0"/>
        <w:snapToGrid w:val="0"/>
        <w:spacing w:line="460" w:lineRule="exact"/>
        <w:jc w:val="left"/>
        <w:rPr>
          <w:rFonts w:ascii="仿宋" w:eastAsia="仿宋" w:hAnsi="仿宋" w:cs="仿宋_GB2312" w:hint="eastAsia"/>
          <w:sz w:val="28"/>
          <w:szCs w:val="28"/>
        </w:rPr>
      </w:pPr>
    </w:p>
    <w:p w14:paraId="0F358007" w14:textId="77777777" w:rsidR="005F38C1" w:rsidRDefault="00000000">
      <w:pPr>
        <w:tabs>
          <w:tab w:val="left" w:pos="492"/>
        </w:tabs>
        <w:adjustRightInd w:val="0"/>
        <w:snapToGrid w:val="0"/>
        <w:spacing w:line="460" w:lineRule="exact"/>
        <w:ind w:firstLineChars="200" w:firstLine="560"/>
        <w:jc w:val="left"/>
        <w:rPr>
          <w:rFonts w:ascii="仿宋" w:eastAsia="仿宋" w:hAnsi="仿宋" w:cs="仿宋_GB2312" w:hint="eastAsia"/>
          <w:sz w:val="28"/>
          <w:szCs w:val="28"/>
        </w:rPr>
      </w:pPr>
      <w:proofErr w:type="gramStart"/>
      <w:r>
        <w:rPr>
          <w:rFonts w:ascii="仿宋" w:eastAsia="仿宋" w:hAnsi="仿宋" w:cs="仿宋_GB2312" w:hint="eastAsia"/>
          <w:sz w:val="28"/>
          <w:szCs w:val="28"/>
        </w:rPr>
        <w:t>候考室中</w:t>
      </w:r>
      <w:proofErr w:type="gramEnd"/>
      <w:r>
        <w:rPr>
          <w:rFonts w:ascii="仿宋" w:eastAsia="仿宋" w:hAnsi="仿宋" w:cs="仿宋_GB2312" w:hint="eastAsia"/>
          <w:sz w:val="28"/>
          <w:szCs w:val="28"/>
        </w:rPr>
        <w:t>考生只可开放视频，不可开放音频，禁止聊天，考生</w:t>
      </w:r>
      <w:proofErr w:type="gramStart"/>
      <w:r>
        <w:rPr>
          <w:rFonts w:ascii="仿宋" w:eastAsia="仿宋" w:hAnsi="仿宋" w:cs="仿宋_GB2312" w:hint="eastAsia"/>
          <w:sz w:val="28"/>
          <w:szCs w:val="28"/>
        </w:rPr>
        <w:t>需时刻</w:t>
      </w:r>
      <w:proofErr w:type="gramEnd"/>
      <w:r>
        <w:rPr>
          <w:rFonts w:ascii="仿宋" w:eastAsia="仿宋" w:hAnsi="仿宋" w:cs="仿宋_GB2312" w:hint="eastAsia"/>
          <w:sz w:val="28"/>
          <w:szCs w:val="28"/>
        </w:rPr>
        <w:t>留意信息，以免错过考试时间。</w:t>
      </w:r>
      <w:r>
        <w:rPr>
          <w:rFonts w:ascii="仿宋" w:eastAsia="仿宋" w:hAnsi="仿宋" w:cs="仿宋_GB2312" w:hint="eastAsia"/>
          <w:b/>
          <w:bCs/>
          <w:sz w:val="28"/>
          <w:szCs w:val="28"/>
          <w:u w:val="single"/>
        </w:rPr>
        <w:t>特别提醒考生需实名进入“候考室”</w:t>
      </w:r>
      <w:r>
        <w:rPr>
          <w:rFonts w:ascii="仿宋" w:eastAsia="仿宋" w:hAnsi="仿宋" w:cs="仿宋_GB2312" w:hint="eastAsia"/>
          <w:sz w:val="28"/>
          <w:szCs w:val="28"/>
          <w:u w:val="single"/>
        </w:rPr>
        <w:t>。</w:t>
      </w:r>
    </w:p>
    <w:p w14:paraId="127D4079" w14:textId="77777777" w:rsidR="005F38C1" w:rsidRDefault="00000000">
      <w:pPr>
        <w:pStyle w:val="aa"/>
        <w:numPr>
          <w:ilvl w:val="0"/>
          <w:numId w:val="1"/>
        </w:numPr>
        <w:adjustRightInd w:val="0"/>
        <w:snapToGrid w:val="0"/>
        <w:spacing w:before="0" w:beforeAutospacing="0" w:after="0" w:afterAutospacing="0" w:line="460" w:lineRule="exact"/>
        <w:ind w:firstLineChars="200" w:firstLine="643"/>
        <w:rPr>
          <w:rFonts w:ascii="仿宋" w:eastAsia="仿宋" w:hAnsi="仿宋" w:cs="仿宋_GB2312" w:hint="eastAsia"/>
          <w:b/>
          <w:bCs/>
          <w:sz w:val="32"/>
          <w:szCs w:val="32"/>
        </w:rPr>
      </w:pPr>
      <w:r>
        <w:rPr>
          <w:rFonts w:ascii="仿宋" w:eastAsia="仿宋" w:hAnsi="仿宋" w:cs="仿宋_GB2312" w:hint="eastAsia"/>
          <w:b/>
          <w:bCs/>
          <w:sz w:val="32"/>
          <w:szCs w:val="32"/>
        </w:rPr>
        <w:t>EV录屏</w:t>
      </w:r>
    </w:p>
    <w:p w14:paraId="6A1F10B6" w14:textId="77777777" w:rsidR="005F38C1" w:rsidRDefault="00000000">
      <w:pPr>
        <w:pStyle w:val="aa"/>
        <w:adjustRightInd w:val="0"/>
        <w:snapToGrid w:val="0"/>
        <w:spacing w:before="0" w:beforeAutospacing="0" w:after="0" w:afterAutospacing="0" w:line="460" w:lineRule="exact"/>
        <w:ind w:firstLineChars="200" w:firstLine="560"/>
        <w:rPr>
          <w:rFonts w:ascii="仿宋" w:eastAsia="仿宋" w:hAnsi="仿宋" w:cs="仿宋_GB2312" w:hint="eastAsia"/>
          <w:b/>
          <w:bCs/>
          <w:sz w:val="32"/>
          <w:szCs w:val="32"/>
        </w:rPr>
      </w:pPr>
      <w:r>
        <w:rPr>
          <w:rFonts w:ascii="仿宋" w:eastAsia="仿宋" w:hAnsi="仿宋" w:cs="仿宋_GB2312"/>
          <w:noProof/>
          <w:sz w:val="28"/>
          <w:szCs w:val="28"/>
        </w:rPr>
        <w:drawing>
          <wp:anchor distT="0" distB="0" distL="114300" distR="114300" simplePos="0" relativeHeight="251665408" behindDoc="0" locked="0" layoutInCell="1" allowOverlap="1" wp14:anchorId="204481BC" wp14:editId="7F31D2DF">
            <wp:simplePos x="0" y="0"/>
            <wp:positionH relativeFrom="column">
              <wp:posOffset>260985</wp:posOffset>
            </wp:positionH>
            <wp:positionV relativeFrom="page">
              <wp:posOffset>7118985</wp:posOffset>
            </wp:positionV>
            <wp:extent cx="4671060" cy="2371725"/>
            <wp:effectExtent l="0" t="0" r="15240" b="9525"/>
            <wp:wrapTopAndBottom/>
            <wp:docPr id="5" name="图片 37"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7" descr="15"/>
                    <pic:cNvPicPr>
                      <a:picLocks noChangeAspect="1"/>
                    </pic:cNvPicPr>
                  </pic:nvPicPr>
                  <pic:blipFill>
                    <a:blip r:embed="rId14"/>
                    <a:stretch>
                      <a:fillRect/>
                    </a:stretch>
                  </pic:blipFill>
                  <pic:spPr>
                    <a:xfrm>
                      <a:off x="0" y="0"/>
                      <a:ext cx="4671060" cy="2371725"/>
                    </a:xfrm>
                    <a:prstGeom prst="rect">
                      <a:avLst/>
                    </a:prstGeom>
                    <a:noFill/>
                    <a:ln>
                      <a:noFill/>
                    </a:ln>
                  </pic:spPr>
                </pic:pic>
              </a:graphicData>
            </a:graphic>
          </wp:anchor>
        </w:drawing>
      </w:r>
      <w:r>
        <w:rPr>
          <w:rFonts w:ascii="仿宋" w:eastAsia="仿宋" w:hAnsi="仿宋" w:cs="仿宋_GB2312" w:hint="eastAsia"/>
          <w:sz w:val="28"/>
          <w:szCs w:val="28"/>
        </w:rPr>
        <w:t>点击“开始录屏”进行录制。录</w:t>
      </w:r>
      <w:proofErr w:type="gramStart"/>
      <w:r>
        <w:rPr>
          <w:rFonts w:ascii="仿宋" w:eastAsia="仿宋" w:hAnsi="仿宋" w:cs="仿宋_GB2312" w:hint="eastAsia"/>
          <w:sz w:val="28"/>
          <w:szCs w:val="28"/>
        </w:rPr>
        <w:t>屏软件</w:t>
      </w:r>
      <w:proofErr w:type="gramEnd"/>
      <w:r>
        <w:rPr>
          <w:rFonts w:ascii="仿宋" w:eastAsia="仿宋" w:hAnsi="仿宋" w:cs="仿宋_GB2312" w:hint="eastAsia"/>
          <w:sz w:val="28"/>
          <w:szCs w:val="28"/>
        </w:rPr>
        <w:t>只需要最小化即可后台录制。</w:t>
      </w:r>
      <w:r>
        <w:rPr>
          <w:rFonts w:ascii="仿宋" w:eastAsia="仿宋" w:hAnsi="仿宋" w:cs="仿宋_GB2312" w:hint="eastAsia"/>
          <w:b/>
          <w:bCs/>
          <w:sz w:val="28"/>
          <w:szCs w:val="28"/>
        </w:rPr>
        <w:t>“候考室”以及“面试室”所有环节均需要全程录音录屏录像。</w:t>
      </w:r>
    </w:p>
    <w:p w14:paraId="44D0FD25" w14:textId="77777777" w:rsidR="005F38C1" w:rsidRDefault="00000000">
      <w:pPr>
        <w:pStyle w:val="24"/>
        <w:adjustRightInd w:val="0"/>
        <w:snapToGrid w:val="0"/>
        <w:spacing w:line="460" w:lineRule="exact"/>
        <w:ind w:firstLineChars="200" w:firstLine="643"/>
        <w:rPr>
          <w:rFonts w:ascii="仿宋" w:eastAsia="仿宋" w:hAnsi="仿宋" w:cs="仿宋_GB2312" w:hint="eastAsia"/>
          <w:b/>
          <w:color w:val="auto"/>
          <w:sz w:val="32"/>
          <w:szCs w:val="48"/>
        </w:rPr>
      </w:pPr>
      <w:bookmarkStart w:id="48" w:name="_Toc195611327"/>
      <w:r>
        <w:rPr>
          <w:rFonts w:ascii="仿宋" w:eastAsia="仿宋" w:hAnsi="仿宋" w:cs="仿宋_GB2312" w:hint="eastAsia"/>
          <w:b/>
          <w:color w:val="auto"/>
          <w:sz w:val="32"/>
          <w:szCs w:val="48"/>
        </w:rPr>
        <w:lastRenderedPageBreak/>
        <w:t>2.组织候考</w:t>
      </w:r>
      <w:bookmarkEnd w:id="48"/>
    </w:p>
    <w:p w14:paraId="208C44EB" w14:textId="77777777" w:rsidR="005F38C1" w:rsidRDefault="00000000">
      <w:pPr>
        <w:pStyle w:val="aa"/>
        <w:adjustRightInd w:val="0"/>
        <w:snapToGrid w:val="0"/>
        <w:spacing w:before="0" w:beforeAutospacing="0" w:after="0" w:afterAutospacing="0" w:line="460" w:lineRule="exact"/>
        <w:ind w:firstLineChars="200" w:firstLine="562"/>
        <w:rPr>
          <w:rFonts w:ascii="仿宋" w:eastAsia="仿宋" w:hAnsi="仿宋" w:cs="仿宋_GB2312" w:hint="eastAsia"/>
          <w:b/>
          <w:bCs/>
          <w:sz w:val="28"/>
          <w:szCs w:val="28"/>
        </w:rPr>
      </w:pPr>
      <w:r>
        <w:rPr>
          <w:rFonts w:ascii="仿宋" w:eastAsia="仿宋" w:hAnsi="仿宋" w:cs="仿宋_GB2312" w:hint="eastAsia"/>
          <w:b/>
          <w:bCs/>
          <w:sz w:val="28"/>
          <w:szCs w:val="28"/>
        </w:rPr>
        <w:t>（1）</w:t>
      </w:r>
      <w:r>
        <w:rPr>
          <w:rFonts w:ascii="仿宋" w:eastAsia="仿宋" w:hAnsi="仿宋" w:cs="仿宋_GB2312" w:hint="eastAsia"/>
          <w:b/>
          <w:bCs/>
          <w:sz w:val="32"/>
          <w:szCs w:val="32"/>
        </w:rPr>
        <w:t>考生身份核验</w:t>
      </w:r>
    </w:p>
    <w:p w14:paraId="403CA1FE" w14:textId="77777777" w:rsidR="005F38C1" w:rsidRDefault="00000000">
      <w:pPr>
        <w:adjustRightInd w:val="0"/>
        <w:snapToGrid w:val="0"/>
        <w:spacing w:line="460" w:lineRule="exact"/>
        <w:ind w:firstLineChars="200" w:firstLine="560"/>
        <w:jc w:val="left"/>
        <w:rPr>
          <w:rFonts w:ascii="仿宋" w:eastAsia="仿宋" w:hAnsi="仿宋" w:cs="仿宋_GB2312" w:hint="eastAsia"/>
          <w:kern w:val="0"/>
          <w:sz w:val="28"/>
          <w:szCs w:val="28"/>
        </w:rPr>
      </w:pPr>
      <w:r>
        <w:rPr>
          <w:rFonts w:ascii="仿宋" w:eastAsia="仿宋" w:hAnsi="仿宋" w:cs="仿宋_GB2312" w:hint="eastAsia"/>
          <w:kern w:val="0"/>
          <w:sz w:val="28"/>
          <w:szCs w:val="28"/>
        </w:rPr>
        <w:t>复试当日，每组考生提前一个小时进入“候考室”进行身份核验</w:t>
      </w:r>
      <w:r>
        <w:rPr>
          <w:rFonts w:ascii="仿宋" w:eastAsia="仿宋" w:hAnsi="仿宋" w:cs="仿宋_GB2312" w:hint="eastAsia"/>
          <w:sz w:val="28"/>
          <w:szCs w:val="28"/>
        </w:rPr>
        <w:t>。</w:t>
      </w:r>
      <w:r>
        <w:rPr>
          <w:rFonts w:ascii="仿宋" w:eastAsia="仿宋" w:hAnsi="仿宋" w:cs="仿宋_GB2312" w:hint="eastAsia"/>
          <w:kern w:val="0"/>
          <w:sz w:val="28"/>
          <w:szCs w:val="28"/>
        </w:rPr>
        <w:t>考生手持身份证、准考证核验，确保双机位摄像头正常连接。</w:t>
      </w:r>
      <w:r>
        <w:rPr>
          <w:rFonts w:ascii="仿宋" w:eastAsia="仿宋" w:hAnsi="仿宋" w:cs="仿宋_GB2312" w:hint="eastAsia"/>
          <w:b/>
          <w:bCs/>
          <w:kern w:val="0"/>
          <w:sz w:val="28"/>
          <w:szCs w:val="28"/>
        </w:rPr>
        <w:t>考试中考生需关闭副机位设备及软件声音，保持视频开启。</w:t>
      </w:r>
      <w:r>
        <w:rPr>
          <w:rFonts w:ascii="仿宋" w:eastAsia="仿宋" w:hAnsi="仿宋" w:cs="仿宋_GB2312" w:hint="eastAsia"/>
          <w:kern w:val="0"/>
          <w:sz w:val="28"/>
          <w:szCs w:val="28"/>
        </w:rPr>
        <w:t xml:space="preserve"> </w:t>
      </w:r>
    </w:p>
    <w:p w14:paraId="711F7712" w14:textId="77777777" w:rsidR="005F38C1" w:rsidRDefault="00000000">
      <w:pPr>
        <w:pStyle w:val="24"/>
        <w:adjustRightInd w:val="0"/>
        <w:snapToGrid w:val="0"/>
        <w:spacing w:line="460" w:lineRule="exact"/>
        <w:rPr>
          <w:rFonts w:ascii="仿宋" w:eastAsia="仿宋" w:hAnsi="仿宋" w:cs="仿宋_GB2312" w:hint="eastAsia"/>
          <w:b/>
          <w:color w:val="auto"/>
          <w:kern w:val="0"/>
          <w:sz w:val="32"/>
          <w:szCs w:val="32"/>
        </w:rPr>
      </w:pPr>
      <w:bookmarkStart w:id="49" w:name="OLE_LINK16"/>
      <w:bookmarkStart w:id="50" w:name="OLE_LINK17"/>
      <w:bookmarkStart w:id="51" w:name="_Toc21235"/>
      <w:bookmarkStart w:id="52" w:name="_Toc66264881"/>
      <w:bookmarkStart w:id="53" w:name="OLE_LINK15"/>
      <w:bookmarkStart w:id="54" w:name="_Toc195611328"/>
      <w:r>
        <w:rPr>
          <w:rFonts w:ascii="仿宋" w:eastAsia="仿宋" w:hAnsi="仿宋" w:cs="仿宋_GB2312" w:hint="eastAsia"/>
          <w:b/>
          <w:color w:val="auto"/>
          <w:kern w:val="0"/>
          <w:sz w:val="32"/>
          <w:szCs w:val="32"/>
        </w:rPr>
        <w:t>（2）随机决定复试次序。</w:t>
      </w:r>
      <w:bookmarkEnd w:id="49"/>
      <w:bookmarkEnd w:id="50"/>
      <w:bookmarkEnd w:id="51"/>
      <w:bookmarkEnd w:id="52"/>
      <w:bookmarkEnd w:id="53"/>
      <w:bookmarkEnd w:id="54"/>
    </w:p>
    <w:p w14:paraId="5F27D9A9" w14:textId="77777777" w:rsidR="005F38C1" w:rsidRDefault="00000000">
      <w:pPr>
        <w:pStyle w:val="24"/>
        <w:adjustRightInd w:val="0"/>
        <w:snapToGrid w:val="0"/>
        <w:spacing w:line="460" w:lineRule="exact"/>
        <w:rPr>
          <w:rFonts w:ascii="仿宋" w:eastAsia="仿宋" w:hAnsi="仿宋" w:cs="仿宋_GB2312" w:hint="eastAsia"/>
          <w:b/>
          <w:bCs w:val="0"/>
          <w:color w:val="auto"/>
          <w:sz w:val="32"/>
          <w:szCs w:val="32"/>
        </w:rPr>
      </w:pPr>
      <w:bookmarkStart w:id="55" w:name="_Toc66264882"/>
      <w:bookmarkStart w:id="56" w:name="_Toc195611329"/>
      <w:r>
        <w:rPr>
          <w:rFonts w:ascii="仿宋" w:eastAsia="仿宋" w:hAnsi="仿宋" w:cs="仿宋_GB2312" w:hint="eastAsia"/>
          <w:b/>
          <w:bCs w:val="0"/>
          <w:color w:val="auto"/>
          <w:sz w:val="32"/>
          <w:szCs w:val="48"/>
        </w:rPr>
        <w:t>3.</w:t>
      </w:r>
      <w:r>
        <w:rPr>
          <w:rFonts w:ascii="仿宋" w:eastAsia="仿宋" w:hAnsi="仿宋" w:cs="仿宋_GB2312" w:hint="eastAsia"/>
          <w:b/>
          <w:bCs w:val="0"/>
          <w:color w:val="auto"/>
          <w:sz w:val="32"/>
          <w:szCs w:val="32"/>
        </w:rPr>
        <w:t>进行面试</w:t>
      </w:r>
      <w:bookmarkEnd w:id="55"/>
      <w:bookmarkEnd w:id="56"/>
      <w:r>
        <w:rPr>
          <w:rFonts w:ascii="仿宋" w:eastAsia="仿宋" w:hAnsi="仿宋" w:cs="仿宋_GB2312" w:hint="eastAsia"/>
          <w:b/>
          <w:bCs w:val="0"/>
          <w:color w:val="auto"/>
          <w:sz w:val="32"/>
          <w:szCs w:val="32"/>
        </w:rPr>
        <w:t xml:space="preserve"> </w:t>
      </w:r>
    </w:p>
    <w:p w14:paraId="16D6066F" w14:textId="77777777" w:rsidR="005F38C1" w:rsidRDefault="00000000">
      <w:pPr>
        <w:pStyle w:val="aa"/>
        <w:adjustRightInd w:val="0"/>
        <w:snapToGrid w:val="0"/>
        <w:spacing w:before="0" w:beforeAutospacing="0" w:after="0" w:afterAutospacing="0" w:line="460" w:lineRule="exact"/>
        <w:ind w:firstLineChars="196" w:firstLine="549"/>
        <w:rPr>
          <w:rFonts w:ascii="仿宋" w:eastAsia="仿宋" w:hAnsi="仿宋" w:cs="仿宋_GB2312" w:hint="eastAsia"/>
          <w:b/>
          <w:bCs/>
          <w:sz w:val="28"/>
          <w:szCs w:val="28"/>
        </w:rPr>
      </w:pPr>
      <w:bookmarkStart w:id="57" w:name="OLE_LINK19"/>
      <w:bookmarkStart w:id="58" w:name="OLE_LINK18"/>
      <w:r>
        <w:rPr>
          <w:rFonts w:ascii="仿宋" w:eastAsia="仿宋" w:hAnsi="仿宋" w:cs="仿宋_GB2312" w:hint="eastAsia"/>
          <w:sz w:val="28"/>
          <w:szCs w:val="28"/>
        </w:rPr>
        <w:t>秘书通知“候考室”考生进入“面试室”。秘书需要</w:t>
      </w:r>
      <w:proofErr w:type="gramStart"/>
      <w:r>
        <w:rPr>
          <w:rFonts w:ascii="仿宋" w:eastAsia="仿宋" w:hAnsi="仿宋" w:cs="仿宋_GB2312" w:hint="eastAsia"/>
          <w:sz w:val="28"/>
          <w:szCs w:val="28"/>
        </w:rPr>
        <w:t>在候考室</w:t>
      </w:r>
      <w:proofErr w:type="gramEnd"/>
      <w:r>
        <w:rPr>
          <w:rFonts w:ascii="仿宋" w:eastAsia="仿宋" w:hAnsi="仿宋" w:cs="仿宋_GB2312" w:hint="eastAsia"/>
          <w:sz w:val="28"/>
          <w:szCs w:val="28"/>
        </w:rPr>
        <w:t>中将即将面试的考生截图保存。截图后告知考生“面试室”会议号及密码，待考生进入“面试室”即刻验核考生身份。</w:t>
      </w:r>
      <w:r>
        <w:rPr>
          <w:rFonts w:ascii="仿宋" w:eastAsia="仿宋" w:hAnsi="仿宋" w:cs="仿宋_GB2312" w:hint="eastAsia"/>
          <w:b/>
          <w:bCs/>
          <w:sz w:val="28"/>
          <w:szCs w:val="28"/>
        </w:rPr>
        <w:t>特别注意：</w:t>
      </w:r>
      <w:proofErr w:type="gramStart"/>
      <w:r>
        <w:rPr>
          <w:rFonts w:ascii="仿宋" w:eastAsia="仿宋" w:hAnsi="仿宋" w:cs="仿宋_GB2312" w:hint="eastAsia"/>
          <w:b/>
          <w:bCs/>
          <w:sz w:val="28"/>
          <w:szCs w:val="28"/>
        </w:rPr>
        <w:t>候考室中</w:t>
      </w:r>
      <w:proofErr w:type="gramEnd"/>
      <w:r>
        <w:rPr>
          <w:rFonts w:ascii="仿宋" w:eastAsia="仿宋" w:hAnsi="仿宋" w:cs="仿宋_GB2312" w:hint="eastAsia"/>
          <w:b/>
          <w:bCs/>
          <w:sz w:val="28"/>
          <w:szCs w:val="28"/>
        </w:rPr>
        <w:t>考生进入面试室的时间间隔不可超过5分钟。</w:t>
      </w:r>
    </w:p>
    <w:p w14:paraId="2BC1823A" w14:textId="77777777" w:rsidR="005F38C1" w:rsidRDefault="00000000">
      <w:pPr>
        <w:pStyle w:val="aa"/>
        <w:adjustRightInd w:val="0"/>
        <w:snapToGrid w:val="0"/>
        <w:spacing w:before="0" w:beforeAutospacing="0" w:after="0" w:afterAutospacing="0" w:line="460" w:lineRule="exact"/>
        <w:ind w:firstLineChars="196" w:firstLine="551"/>
        <w:rPr>
          <w:rFonts w:ascii="仿宋" w:eastAsia="仿宋" w:hAnsi="仿宋" w:cs="仿宋_GB2312" w:hint="eastAsia"/>
          <w:sz w:val="28"/>
          <w:szCs w:val="28"/>
        </w:rPr>
      </w:pPr>
      <w:r>
        <w:rPr>
          <w:rFonts w:ascii="仿宋" w:eastAsia="仿宋" w:hAnsi="仿宋" w:cs="仿宋_GB2312" w:hint="eastAsia"/>
          <w:b/>
          <w:bCs/>
          <w:sz w:val="28"/>
          <w:szCs w:val="28"/>
        </w:rPr>
        <w:t>随机抽取复试试题开始面试。</w:t>
      </w:r>
      <w:r>
        <w:rPr>
          <w:rFonts w:ascii="仿宋" w:eastAsia="仿宋" w:hAnsi="仿宋" w:cs="仿宋_GB2312" w:hint="eastAsia"/>
          <w:sz w:val="28"/>
          <w:szCs w:val="28"/>
        </w:rPr>
        <w:t>面试题目也可用“共享屏幕”形式展示给考生，考生答题</w:t>
      </w:r>
      <w:bookmarkEnd w:id="57"/>
      <w:bookmarkEnd w:id="58"/>
      <w:r>
        <w:rPr>
          <w:rFonts w:ascii="仿宋" w:eastAsia="仿宋" w:hAnsi="仿宋" w:cs="仿宋_GB2312" w:hint="eastAsia"/>
          <w:sz w:val="28"/>
          <w:szCs w:val="28"/>
        </w:rPr>
        <w:t>。</w:t>
      </w:r>
    </w:p>
    <w:p w14:paraId="39ADC3DC" w14:textId="77777777" w:rsidR="005F38C1" w:rsidRDefault="00000000">
      <w:pPr>
        <w:pStyle w:val="24"/>
        <w:adjustRightInd w:val="0"/>
        <w:snapToGrid w:val="0"/>
        <w:spacing w:line="460" w:lineRule="exact"/>
        <w:rPr>
          <w:rFonts w:ascii="仿宋" w:eastAsia="仿宋" w:hAnsi="仿宋" w:cs="仿宋_GB2312" w:hint="eastAsia"/>
          <w:b/>
          <w:bCs w:val="0"/>
          <w:color w:val="auto"/>
          <w:sz w:val="32"/>
          <w:szCs w:val="32"/>
        </w:rPr>
      </w:pPr>
      <w:bookmarkStart w:id="59" w:name="_Toc66264883"/>
      <w:bookmarkStart w:id="60" w:name="_Toc195611330"/>
      <w:r>
        <w:rPr>
          <w:rFonts w:ascii="仿宋" w:eastAsia="仿宋" w:hAnsi="仿宋" w:cs="仿宋_GB2312"/>
          <w:b/>
          <w:bCs w:val="0"/>
          <w:color w:val="auto"/>
          <w:kern w:val="0"/>
          <w:sz w:val="32"/>
          <w:szCs w:val="32"/>
        </w:rPr>
        <w:t>4</w:t>
      </w:r>
      <w:r>
        <w:rPr>
          <w:rFonts w:ascii="仿宋" w:eastAsia="仿宋" w:hAnsi="仿宋" w:cs="仿宋_GB2312" w:hint="eastAsia"/>
          <w:b/>
          <w:bCs w:val="0"/>
          <w:color w:val="auto"/>
          <w:sz w:val="32"/>
          <w:szCs w:val="32"/>
        </w:rPr>
        <w:t>.面试结束</w:t>
      </w:r>
      <w:bookmarkEnd w:id="59"/>
      <w:bookmarkEnd w:id="60"/>
    </w:p>
    <w:p w14:paraId="5A3FB220" w14:textId="77777777" w:rsidR="005F38C1" w:rsidRDefault="00000000">
      <w:pPr>
        <w:tabs>
          <w:tab w:val="left" w:pos="492"/>
        </w:tabs>
        <w:adjustRightInd w:val="0"/>
        <w:snapToGrid w:val="0"/>
        <w:spacing w:line="460" w:lineRule="exact"/>
        <w:ind w:firstLineChars="200" w:firstLine="560"/>
        <w:jc w:val="left"/>
        <w:rPr>
          <w:rFonts w:ascii="仿宋" w:eastAsia="仿宋" w:hAnsi="仿宋" w:cs="仿宋_GB2312" w:hint="eastAsia"/>
          <w:kern w:val="0"/>
          <w:sz w:val="28"/>
          <w:szCs w:val="28"/>
        </w:rPr>
      </w:pPr>
      <w:r>
        <w:rPr>
          <w:rFonts w:ascii="仿宋" w:eastAsia="仿宋" w:hAnsi="仿宋" w:cs="仿宋_GB2312" w:hint="eastAsia"/>
          <w:kern w:val="0"/>
          <w:sz w:val="28"/>
          <w:szCs w:val="28"/>
        </w:rPr>
        <w:t>考生答题结束或复试时间结束，按照工作人员指令停止答题，离开面试区，退出复试界面。</w:t>
      </w:r>
      <w:r>
        <w:rPr>
          <w:rFonts w:ascii="仿宋" w:eastAsia="仿宋" w:hAnsi="仿宋" w:cs="仿宋_GB2312" w:hint="eastAsia"/>
          <w:b/>
          <w:bCs/>
          <w:kern w:val="0"/>
          <w:sz w:val="28"/>
          <w:szCs w:val="28"/>
        </w:rPr>
        <w:t>每位考生面试时长不少于20分钟</w:t>
      </w:r>
      <w:r>
        <w:rPr>
          <w:rFonts w:ascii="仿宋" w:eastAsia="仿宋" w:hAnsi="仿宋" w:cs="仿宋_GB2312" w:hint="eastAsia"/>
          <w:kern w:val="0"/>
          <w:sz w:val="28"/>
          <w:szCs w:val="28"/>
        </w:rPr>
        <w:t>。</w:t>
      </w:r>
    </w:p>
    <w:p w14:paraId="58A16258" w14:textId="77777777" w:rsidR="005F38C1" w:rsidRDefault="00000000">
      <w:pPr>
        <w:tabs>
          <w:tab w:val="left" w:pos="492"/>
        </w:tabs>
        <w:adjustRightInd w:val="0"/>
        <w:snapToGrid w:val="0"/>
        <w:spacing w:line="460" w:lineRule="exact"/>
        <w:ind w:firstLineChars="200" w:firstLine="560"/>
        <w:jc w:val="left"/>
        <w:rPr>
          <w:rFonts w:ascii="仿宋" w:eastAsia="仿宋" w:hAnsi="仿宋" w:cs="仿宋_GB2312" w:hint="eastAsia"/>
          <w:kern w:val="0"/>
          <w:sz w:val="28"/>
          <w:szCs w:val="28"/>
        </w:rPr>
      </w:pPr>
      <w:r>
        <w:rPr>
          <w:rFonts w:ascii="仿宋" w:eastAsia="仿宋" w:hAnsi="仿宋" w:cs="仿宋_GB2312" w:hint="eastAsia"/>
          <w:kern w:val="0"/>
          <w:sz w:val="28"/>
          <w:szCs w:val="28"/>
        </w:rPr>
        <w:t>每一考生复试结束后，复试工作小组立即进行评分，评分结束后，下一位考生再进入复试。</w:t>
      </w:r>
    </w:p>
    <w:p w14:paraId="4246B950" w14:textId="77777777" w:rsidR="005F38C1" w:rsidRDefault="00000000">
      <w:pPr>
        <w:tabs>
          <w:tab w:val="left" w:pos="492"/>
        </w:tabs>
        <w:adjustRightInd w:val="0"/>
        <w:snapToGrid w:val="0"/>
        <w:spacing w:line="460" w:lineRule="exact"/>
        <w:ind w:firstLineChars="200" w:firstLine="560"/>
        <w:jc w:val="left"/>
        <w:rPr>
          <w:rFonts w:ascii="仿宋" w:eastAsia="仿宋" w:hAnsi="仿宋" w:cs="仿宋_GB2312" w:hint="eastAsia"/>
          <w:sz w:val="28"/>
          <w:szCs w:val="28"/>
        </w:rPr>
      </w:pPr>
      <w:r>
        <w:rPr>
          <w:rFonts w:ascii="仿宋" w:eastAsia="仿宋" w:hAnsi="仿宋" w:cs="仿宋_GB2312" w:hint="eastAsia"/>
          <w:sz w:val="28"/>
          <w:szCs w:val="28"/>
        </w:rPr>
        <w:t>全体考生复试结束后，关闭“</w:t>
      </w:r>
      <w:r>
        <w:rPr>
          <w:rFonts w:ascii="仿宋" w:eastAsia="仿宋" w:hAnsi="仿宋" w:cs="仿宋_GB2312"/>
          <w:sz w:val="28"/>
          <w:szCs w:val="28"/>
        </w:rPr>
        <w:t>EV</w:t>
      </w:r>
      <w:r>
        <w:rPr>
          <w:rFonts w:ascii="仿宋" w:eastAsia="仿宋" w:hAnsi="仿宋" w:cs="仿宋_GB2312" w:hint="eastAsia"/>
          <w:sz w:val="28"/>
          <w:szCs w:val="28"/>
        </w:rPr>
        <w:t>录屏”，命名并保存至合适路径。</w:t>
      </w:r>
    </w:p>
    <w:p w14:paraId="2E4008C2" w14:textId="77777777" w:rsidR="005F38C1" w:rsidRDefault="00000000">
      <w:pPr>
        <w:tabs>
          <w:tab w:val="left" w:pos="492"/>
        </w:tabs>
        <w:adjustRightInd w:val="0"/>
        <w:snapToGrid w:val="0"/>
        <w:spacing w:line="460" w:lineRule="exact"/>
        <w:ind w:firstLineChars="200" w:firstLine="560"/>
        <w:jc w:val="left"/>
        <w:rPr>
          <w:rFonts w:ascii="仿宋" w:eastAsia="仿宋" w:hAnsi="仿宋" w:cs="仿宋_GB2312" w:hint="eastAsia"/>
          <w:kern w:val="0"/>
          <w:sz w:val="28"/>
          <w:szCs w:val="28"/>
        </w:rPr>
      </w:pPr>
      <w:r>
        <w:rPr>
          <w:rFonts w:ascii="仿宋" w:eastAsia="仿宋" w:hAnsi="仿宋" w:cs="仿宋_GB2312" w:hint="eastAsia"/>
          <w:kern w:val="0"/>
          <w:sz w:val="28"/>
          <w:szCs w:val="28"/>
        </w:rPr>
        <w:t>复试结束当天，学院立即按照考试管理规定进行计分统分核分，将评分表、考场记录表、考场录音录像等材料送学校试卷保密室保存。</w:t>
      </w:r>
    </w:p>
    <w:p w14:paraId="0ACB1197" w14:textId="77777777" w:rsidR="005F38C1" w:rsidRDefault="005F38C1">
      <w:pPr>
        <w:tabs>
          <w:tab w:val="left" w:pos="492"/>
        </w:tabs>
        <w:adjustRightInd w:val="0"/>
        <w:snapToGrid w:val="0"/>
        <w:spacing w:line="460" w:lineRule="exact"/>
        <w:ind w:firstLineChars="200" w:firstLine="560"/>
        <w:jc w:val="left"/>
        <w:rPr>
          <w:rFonts w:ascii="仿宋" w:eastAsia="仿宋" w:hAnsi="仿宋" w:cs="仿宋_GB2312" w:hint="eastAsia"/>
          <w:kern w:val="0"/>
          <w:sz w:val="28"/>
          <w:szCs w:val="28"/>
        </w:rPr>
      </w:pPr>
    </w:p>
    <w:p w14:paraId="2B6E7532" w14:textId="77777777" w:rsidR="005F38C1" w:rsidRDefault="005F38C1">
      <w:pPr>
        <w:adjustRightInd w:val="0"/>
        <w:snapToGrid w:val="0"/>
        <w:spacing w:line="460" w:lineRule="exact"/>
        <w:rPr>
          <w:rFonts w:ascii="仿宋" w:eastAsia="仿宋" w:hAnsi="仿宋" w:cs="仿宋_GB2312" w:hint="eastAsia"/>
          <w:kern w:val="0"/>
          <w:sz w:val="28"/>
          <w:szCs w:val="28"/>
        </w:rPr>
      </w:pPr>
    </w:p>
    <w:p w14:paraId="4792C080" w14:textId="77777777" w:rsidR="005F38C1" w:rsidRDefault="005F38C1">
      <w:pPr>
        <w:adjustRightInd w:val="0"/>
        <w:snapToGrid w:val="0"/>
        <w:spacing w:line="460" w:lineRule="exact"/>
        <w:rPr>
          <w:rFonts w:ascii="仿宋" w:eastAsia="仿宋" w:hAnsi="仿宋" w:cs="仿宋_GB2312" w:hint="eastAsia"/>
          <w:kern w:val="0"/>
          <w:sz w:val="28"/>
          <w:szCs w:val="28"/>
        </w:rPr>
      </w:pPr>
    </w:p>
    <w:sectPr w:rsidR="005F38C1">
      <w:footerReference w:type="default" r:id="rId15"/>
      <w:pgSz w:w="11906" w:h="16838"/>
      <w:pgMar w:top="1440" w:right="1800" w:bottom="1440" w:left="1800"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66DFE" w14:textId="77777777" w:rsidR="0008743A" w:rsidRDefault="0008743A">
      <w:r>
        <w:separator/>
      </w:r>
    </w:p>
  </w:endnote>
  <w:endnote w:type="continuationSeparator" w:id="0">
    <w:p w14:paraId="1987E9DC" w14:textId="77777777" w:rsidR="0008743A" w:rsidRDefault="0008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237A7" w14:textId="77777777" w:rsidR="005F38C1" w:rsidRDefault="00000000">
    <w:pPr>
      <w:pStyle w:val="a6"/>
      <w:jc w:val="center"/>
      <w:rPr>
        <w:rFonts w:ascii="宋体" w:hAnsi="宋体" w:hint="eastAsia"/>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3CC64" w14:textId="77777777" w:rsidR="0008743A" w:rsidRDefault="0008743A">
      <w:r>
        <w:separator/>
      </w:r>
    </w:p>
  </w:footnote>
  <w:footnote w:type="continuationSeparator" w:id="0">
    <w:p w14:paraId="5D6F41FC" w14:textId="77777777" w:rsidR="0008743A" w:rsidRDefault="00087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62C57C"/>
    <w:multiLevelType w:val="singleLevel"/>
    <w:tmpl w:val="9262C57C"/>
    <w:lvl w:ilvl="0">
      <w:start w:val="2"/>
      <w:numFmt w:val="decimal"/>
      <w:suff w:val="nothing"/>
      <w:lvlText w:val="（%1）"/>
      <w:lvlJc w:val="left"/>
    </w:lvl>
  </w:abstractNum>
  <w:num w:numId="1" w16cid:durableId="32455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9E5"/>
    <w:rsid w:val="00013611"/>
    <w:rsid w:val="0001644A"/>
    <w:rsid w:val="00022C7B"/>
    <w:rsid w:val="000255E1"/>
    <w:rsid w:val="0002576F"/>
    <w:rsid w:val="00027001"/>
    <w:rsid w:val="00037421"/>
    <w:rsid w:val="00040AF1"/>
    <w:rsid w:val="0004290F"/>
    <w:rsid w:val="00044659"/>
    <w:rsid w:val="00045361"/>
    <w:rsid w:val="000505D4"/>
    <w:rsid w:val="00052823"/>
    <w:rsid w:val="00054504"/>
    <w:rsid w:val="00054FF6"/>
    <w:rsid w:val="000567F8"/>
    <w:rsid w:val="000578DB"/>
    <w:rsid w:val="00061F57"/>
    <w:rsid w:val="00062B36"/>
    <w:rsid w:val="00062F75"/>
    <w:rsid w:val="00063056"/>
    <w:rsid w:val="000748D1"/>
    <w:rsid w:val="000817AC"/>
    <w:rsid w:val="0008743A"/>
    <w:rsid w:val="00097D94"/>
    <w:rsid w:val="000A17C6"/>
    <w:rsid w:val="000A1B9F"/>
    <w:rsid w:val="000A6996"/>
    <w:rsid w:val="000A73B1"/>
    <w:rsid w:val="000A7979"/>
    <w:rsid w:val="000A7F13"/>
    <w:rsid w:val="000B15D8"/>
    <w:rsid w:val="000B5E5C"/>
    <w:rsid w:val="000B763B"/>
    <w:rsid w:val="000C37E4"/>
    <w:rsid w:val="000C6D34"/>
    <w:rsid w:val="000D0783"/>
    <w:rsid w:val="000D081C"/>
    <w:rsid w:val="000D7335"/>
    <w:rsid w:val="000E09A1"/>
    <w:rsid w:val="000E17BA"/>
    <w:rsid w:val="000F063A"/>
    <w:rsid w:val="000F6ECA"/>
    <w:rsid w:val="000F7F93"/>
    <w:rsid w:val="0010469A"/>
    <w:rsid w:val="00122E01"/>
    <w:rsid w:val="00127E9A"/>
    <w:rsid w:val="00131C0B"/>
    <w:rsid w:val="001337E1"/>
    <w:rsid w:val="001416B9"/>
    <w:rsid w:val="0014798B"/>
    <w:rsid w:val="001570C5"/>
    <w:rsid w:val="0016079F"/>
    <w:rsid w:val="00161C22"/>
    <w:rsid w:val="00161D69"/>
    <w:rsid w:val="001647DB"/>
    <w:rsid w:val="00164DD2"/>
    <w:rsid w:val="00166A63"/>
    <w:rsid w:val="001714F2"/>
    <w:rsid w:val="00173497"/>
    <w:rsid w:val="00176F3D"/>
    <w:rsid w:val="0017784E"/>
    <w:rsid w:val="00190AB6"/>
    <w:rsid w:val="00190B91"/>
    <w:rsid w:val="0019373B"/>
    <w:rsid w:val="00195E2E"/>
    <w:rsid w:val="001A2DF4"/>
    <w:rsid w:val="001A2E40"/>
    <w:rsid w:val="001B07AE"/>
    <w:rsid w:val="001B3D14"/>
    <w:rsid w:val="001C2F62"/>
    <w:rsid w:val="001C302C"/>
    <w:rsid w:val="001C3E40"/>
    <w:rsid w:val="001C412F"/>
    <w:rsid w:val="001C78F8"/>
    <w:rsid w:val="001D4714"/>
    <w:rsid w:val="001D6A44"/>
    <w:rsid w:val="001E375E"/>
    <w:rsid w:val="001E394F"/>
    <w:rsid w:val="001E5A54"/>
    <w:rsid w:val="001F0E2E"/>
    <w:rsid w:val="001F4D23"/>
    <w:rsid w:val="001F6A0E"/>
    <w:rsid w:val="00214BE4"/>
    <w:rsid w:val="00221182"/>
    <w:rsid w:val="00222A1B"/>
    <w:rsid w:val="00225076"/>
    <w:rsid w:val="00230030"/>
    <w:rsid w:val="002301DF"/>
    <w:rsid w:val="00230630"/>
    <w:rsid w:val="00231B06"/>
    <w:rsid w:val="002373A8"/>
    <w:rsid w:val="0024132F"/>
    <w:rsid w:val="00242535"/>
    <w:rsid w:val="00246AB9"/>
    <w:rsid w:val="00246D30"/>
    <w:rsid w:val="00247A7B"/>
    <w:rsid w:val="00252BDE"/>
    <w:rsid w:val="0025457E"/>
    <w:rsid w:val="00265725"/>
    <w:rsid w:val="00266B8B"/>
    <w:rsid w:val="00277441"/>
    <w:rsid w:val="00280EFB"/>
    <w:rsid w:val="002827D8"/>
    <w:rsid w:val="002870AC"/>
    <w:rsid w:val="00287B9A"/>
    <w:rsid w:val="00291808"/>
    <w:rsid w:val="00297597"/>
    <w:rsid w:val="002975C6"/>
    <w:rsid w:val="00297B7B"/>
    <w:rsid w:val="002B0882"/>
    <w:rsid w:val="002B1F1C"/>
    <w:rsid w:val="002B66F8"/>
    <w:rsid w:val="002C115B"/>
    <w:rsid w:val="002C3CF9"/>
    <w:rsid w:val="002C590A"/>
    <w:rsid w:val="002D13AD"/>
    <w:rsid w:val="002D7111"/>
    <w:rsid w:val="002D7F69"/>
    <w:rsid w:val="002E61A9"/>
    <w:rsid w:val="002E7E81"/>
    <w:rsid w:val="002F1467"/>
    <w:rsid w:val="002F3AEE"/>
    <w:rsid w:val="002F3D87"/>
    <w:rsid w:val="002F3FFC"/>
    <w:rsid w:val="002F7A12"/>
    <w:rsid w:val="002F7FA4"/>
    <w:rsid w:val="00301028"/>
    <w:rsid w:val="00303E2B"/>
    <w:rsid w:val="00305DA5"/>
    <w:rsid w:val="003063B3"/>
    <w:rsid w:val="00307043"/>
    <w:rsid w:val="00313E64"/>
    <w:rsid w:val="00314D45"/>
    <w:rsid w:val="0031502E"/>
    <w:rsid w:val="00315C8A"/>
    <w:rsid w:val="00321E85"/>
    <w:rsid w:val="003278AE"/>
    <w:rsid w:val="00333239"/>
    <w:rsid w:val="00336515"/>
    <w:rsid w:val="00342FCA"/>
    <w:rsid w:val="00344D68"/>
    <w:rsid w:val="00346000"/>
    <w:rsid w:val="00346C06"/>
    <w:rsid w:val="00351EBA"/>
    <w:rsid w:val="003525B5"/>
    <w:rsid w:val="00353E90"/>
    <w:rsid w:val="003546F8"/>
    <w:rsid w:val="003623E0"/>
    <w:rsid w:val="003713C3"/>
    <w:rsid w:val="00373779"/>
    <w:rsid w:val="003748BA"/>
    <w:rsid w:val="00375DB9"/>
    <w:rsid w:val="003840C6"/>
    <w:rsid w:val="00385A38"/>
    <w:rsid w:val="003871EA"/>
    <w:rsid w:val="00394A23"/>
    <w:rsid w:val="00395C79"/>
    <w:rsid w:val="003A2358"/>
    <w:rsid w:val="003A3F76"/>
    <w:rsid w:val="003B204F"/>
    <w:rsid w:val="003C3790"/>
    <w:rsid w:val="003C4230"/>
    <w:rsid w:val="003E2B60"/>
    <w:rsid w:val="003E59C9"/>
    <w:rsid w:val="003E5F1C"/>
    <w:rsid w:val="003F00FF"/>
    <w:rsid w:val="003F0362"/>
    <w:rsid w:val="003F3137"/>
    <w:rsid w:val="003F3A66"/>
    <w:rsid w:val="003F3DC5"/>
    <w:rsid w:val="003F448A"/>
    <w:rsid w:val="003F6EFA"/>
    <w:rsid w:val="00401A4D"/>
    <w:rsid w:val="004031CD"/>
    <w:rsid w:val="00403A1E"/>
    <w:rsid w:val="00403C26"/>
    <w:rsid w:val="004047A3"/>
    <w:rsid w:val="00414684"/>
    <w:rsid w:val="0041529D"/>
    <w:rsid w:val="00415C89"/>
    <w:rsid w:val="00416D51"/>
    <w:rsid w:val="0041745B"/>
    <w:rsid w:val="00421F38"/>
    <w:rsid w:val="0042379C"/>
    <w:rsid w:val="004254A3"/>
    <w:rsid w:val="00425617"/>
    <w:rsid w:val="00425A59"/>
    <w:rsid w:val="00430BF6"/>
    <w:rsid w:val="00431B9E"/>
    <w:rsid w:val="00436933"/>
    <w:rsid w:val="00437FCF"/>
    <w:rsid w:val="00440F2D"/>
    <w:rsid w:val="00441442"/>
    <w:rsid w:val="0044181F"/>
    <w:rsid w:val="004716E0"/>
    <w:rsid w:val="00487307"/>
    <w:rsid w:val="00491D6D"/>
    <w:rsid w:val="0049443B"/>
    <w:rsid w:val="004947DE"/>
    <w:rsid w:val="00495099"/>
    <w:rsid w:val="00496464"/>
    <w:rsid w:val="004A622A"/>
    <w:rsid w:val="004A6E3A"/>
    <w:rsid w:val="004A6F73"/>
    <w:rsid w:val="004A7CF2"/>
    <w:rsid w:val="004A7F1C"/>
    <w:rsid w:val="004B3493"/>
    <w:rsid w:val="004B67E6"/>
    <w:rsid w:val="004B6D3F"/>
    <w:rsid w:val="004B75FE"/>
    <w:rsid w:val="004C225F"/>
    <w:rsid w:val="004C57F6"/>
    <w:rsid w:val="004C7FE0"/>
    <w:rsid w:val="004D028C"/>
    <w:rsid w:val="004D10F1"/>
    <w:rsid w:val="004D54E7"/>
    <w:rsid w:val="004E1E2F"/>
    <w:rsid w:val="004E612C"/>
    <w:rsid w:val="004F0EC0"/>
    <w:rsid w:val="004F1871"/>
    <w:rsid w:val="004F1E07"/>
    <w:rsid w:val="004F2D4F"/>
    <w:rsid w:val="0050184A"/>
    <w:rsid w:val="0050267D"/>
    <w:rsid w:val="005036B3"/>
    <w:rsid w:val="0050403F"/>
    <w:rsid w:val="00506DF3"/>
    <w:rsid w:val="0051360E"/>
    <w:rsid w:val="00514906"/>
    <w:rsid w:val="005222D6"/>
    <w:rsid w:val="00525207"/>
    <w:rsid w:val="00527C1C"/>
    <w:rsid w:val="00531C95"/>
    <w:rsid w:val="00543ACF"/>
    <w:rsid w:val="0055133E"/>
    <w:rsid w:val="00552DD4"/>
    <w:rsid w:val="00564D5F"/>
    <w:rsid w:val="005666AC"/>
    <w:rsid w:val="00571B63"/>
    <w:rsid w:val="00574863"/>
    <w:rsid w:val="005936B0"/>
    <w:rsid w:val="0059462D"/>
    <w:rsid w:val="005A30C6"/>
    <w:rsid w:val="005A3172"/>
    <w:rsid w:val="005A3A98"/>
    <w:rsid w:val="005A5934"/>
    <w:rsid w:val="005B20AF"/>
    <w:rsid w:val="005B4315"/>
    <w:rsid w:val="005B50D7"/>
    <w:rsid w:val="005C356C"/>
    <w:rsid w:val="005C3A5F"/>
    <w:rsid w:val="005C585D"/>
    <w:rsid w:val="005D171B"/>
    <w:rsid w:val="005E171F"/>
    <w:rsid w:val="005E50AC"/>
    <w:rsid w:val="005E7A3B"/>
    <w:rsid w:val="005F38C1"/>
    <w:rsid w:val="005F595C"/>
    <w:rsid w:val="00611998"/>
    <w:rsid w:val="0063328A"/>
    <w:rsid w:val="00633DE9"/>
    <w:rsid w:val="00634E83"/>
    <w:rsid w:val="00637A25"/>
    <w:rsid w:val="00646C3B"/>
    <w:rsid w:val="00651F37"/>
    <w:rsid w:val="00661AAA"/>
    <w:rsid w:val="00664861"/>
    <w:rsid w:val="0067182F"/>
    <w:rsid w:val="00676328"/>
    <w:rsid w:val="00676AD8"/>
    <w:rsid w:val="006775E6"/>
    <w:rsid w:val="00681B55"/>
    <w:rsid w:val="00691556"/>
    <w:rsid w:val="00692A39"/>
    <w:rsid w:val="00692AE3"/>
    <w:rsid w:val="00692C3D"/>
    <w:rsid w:val="00694ABC"/>
    <w:rsid w:val="00695A5A"/>
    <w:rsid w:val="0069676F"/>
    <w:rsid w:val="006A4027"/>
    <w:rsid w:val="006B202F"/>
    <w:rsid w:val="006C49C6"/>
    <w:rsid w:val="006D6E1F"/>
    <w:rsid w:val="006E49BE"/>
    <w:rsid w:val="006E5809"/>
    <w:rsid w:val="006F219B"/>
    <w:rsid w:val="006F2494"/>
    <w:rsid w:val="006F5005"/>
    <w:rsid w:val="006F6F65"/>
    <w:rsid w:val="007078AE"/>
    <w:rsid w:val="00713E74"/>
    <w:rsid w:val="00715BC2"/>
    <w:rsid w:val="0071794F"/>
    <w:rsid w:val="00730818"/>
    <w:rsid w:val="0073284B"/>
    <w:rsid w:val="007377EE"/>
    <w:rsid w:val="00741306"/>
    <w:rsid w:val="007414C9"/>
    <w:rsid w:val="0074351F"/>
    <w:rsid w:val="00744F14"/>
    <w:rsid w:val="0074736B"/>
    <w:rsid w:val="007476DD"/>
    <w:rsid w:val="0075168A"/>
    <w:rsid w:val="0075231E"/>
    <w:rsid w:val="00752B58"/>
    <w:rsid w:val="00756725"/>
    <w:rsid w:val="00757765"/>
    <w:rsid w:val="007660AA"/>
    <w:rsid w:val="007716ED"/>
    <w:rsid w:val="0077454B"/>
    <w:rsid w:val="00776E20"/>
    <w:rsid w:val="00780EBA"/>
    <w:rsid w:val="00784059"/>
    <w:rsid w:val="00787687"/>
    <w:rsid w:val="00787CEA"/>
    <w:rsid w:val="0079132F"/>
    <w:rsid w:val="00791F4E"/>
    <w:rsid w:val="00797E13"/>
    <w:rsid w:val="007A1BE0"/>
    <w:rsid w:val="007B182F"/>
    <w:rsid w:val="007C44B4"/>
    <w:rsid w:val="007C7834"/>
    <w:rsid w:val="007C7E22"/>
    <w:rsid w:val="007D774E"/>
    <w:rsid w:val="007E0210"/>
    <w:rsid w:val="007E314A"/>
    <w:rsid w:val="007E7CE0"/>
    <w:rsid w:val="007F02FD"/>
    <w:rsid w:val="007F054F"/>
    <w:rsid w:val="007F16F2"/>
    <w:rsid w:val="008057A1"/>
    <w:rsid w:val="008062C6"/>
    <w:rsid w:val="00816B0E"/>
    <w:rsid w:val="008175D2"/>
    <w:rsid w:val="00820FE3"/>
    <w:rsid w:val="008277F1"/>
    <w:rsid w:val="008309DA"/>
    <w:rsid w:val="00835D44"/>
    <w:rsid w:val="008417DB"/>
    <w:rsid w:val="00841B61"/>
    <w:rsid w:val="00841D1B"/>
    <w:rsid w:val="00852B61"/>
    <w:rsid w:val="00855645"/>
    <w:rsid w:val="00857396"/>
    <w:rsid w:val="00857AC3"/>
    <w:rsid w:val="0086638F"/>
    <w:rsid w:val="008735A6"/>
    <w:rsid w:val="008778A1"/>
    <w:rsid w:val="00884E8E"/>
    <w:rsid w:val="00891FA2"/>
    <w:rsid w:val="008921A4"/>
    <w:rsid w:val="0089284D"/>
    <w:rsid w:val="0089589E"/>
    <w:rsid w:val="008B708A"/>
    <w:rsid w:val="008C11C4"/>
    <w:rsid w:val="008C4AEB"/>
    <w:rsid w:val="008C59A8"/>
    <w:rsid w:val="008C606E"/>
    <w:rsid w:val="008C76A1"/>
    <w:rsid w:val="008C7FD1"/>
    <w:rsid w:val="008D57C8"/>
    <w:rsid w:val="008E0E19"/>
    <w:rsid w:val="008E30FF"/>
    <w:rsid w:val="008E64F9"/>
    <w:rsid w:val="008F3D57"/>
    <w:rsid w:val="009009F2"/>
    <w:rsid w:val="009015C7"/>
    <w:rsid w:val="00901711"/>
    <w:rsid w:val="009038E6"/>
    <w:rsid w:val="00907B17"/>
    <w:rsid w:val="00914D20"/>
    <w:rsid w:val="00914D77"/>
    <w:rsid w:val="00926D7E"/>
    <w:rsid w:val="00930A1B"/>
    <w:rsid w:val="00940009"/>
    <w:rsid w:val="009419C2"/>
    <w:rsid w:val="00950731"/>
    <w:rsid w:val="00950969"/>
    <w:rsid w:val="009522A6"/>
    <w:rsid w:val="00952F28"/>
    <w:rsid w:val="009609DC"/>
    <w:rsid w:val="0096128B"/>
    <w:rsid w:val="0096222F"/>
    <w:rsid w:val="00970997"/>
    <w:rsid w:val="00976BA1"/>
    <w:rsid w:val="00977144"/>
    <w:rsid w:val="00984FD4"/>
    <w:rsid w:val="009947AB"/>
    <w:rsid w:val="00995457"/>
    <w:rsid w:val="009A4756"/>
    <w:rsid w:val="009A5150"/>
    <w:rsid w:val="009B0B61"/>
    <w:rsid w:val="009B3681"/>
    <w:rsid w:val="009C3B23"/>
    <w:rsid w:val="009C4714"/>
    <w:rsid w:val="009C54B6"/>
    <w:rsid w:val="009C602D"/>
    <w:rsid w:val="009C6624"/>
    <w:rsid w:val="009D5245"/>
    <w:rsid w:val="009D548C"/>
    <w:rsid w:val="009E0AEC"/>
    <w:rsid w:val="009E4951"/>
    <w:rsid w:val="009E4EF7"/>
    <w:rsid w:val="009E4FE1"/>
    <w:rsid w:val="009E5574"/>
    <w:rsid w:val="009F2BD6"/>
    <w:rsid w:val="009F69A8"/>
    <w:rsid w:val="009F6F24"/>
    <w:rsid w:val="00A0214D"/>
    <w:rsid w:val="00A0220D"/>
    <w:rsid w:val="00A06E3A"/>
    <w:rsid w:val="00A22942"/>
    <w:rsid w:val="00A24701"/>
    <w:rsid w:val="00A26485"/>
    <w:rsid w:val="00A34E17"/>
    <w:rsid w:val="00A35AFF"/>
    <w:rsid w:val="00A3734B"/>
    <w:rsid w:val="00A378BA"/>
    <w:rsid w:val="00A43C3D"/>
    <w:rsid w:val="00A45938"/>
    <w:rsid w:val="00A47AA2"/>
    <w:rsid w:val="00A530B3"/>
    <w:rsid w:val="00A5418C"/>
    <w:rsid w:val="00A54E31"/>
    <w:rsid w:val="00A60EB7"/>
    <w:rsid w:val="00A61326"/>
    <w:rsid w:val="00A61BC0"/>
    <w:rsid w:val="00A646B8"/>
    <w:rsid w:val="00A672C7"/>
    <w:rsid w:val="00A676C1"/>
    <w:rsid w:val="00A77148"/>
    <w:rsid w:val="00A77957"/>
    <w:rsid w:val="00A803F0"/>
    <w:rsid w:val="00A82AA2"/>
    <w:rsid w:val="00A86075"/>
    <w:rsid w:val="00A86266"/>
    <w:rsid w:val="00A87B58"/>
    <w:rsid w:val="00A91812"/>
    <w:rsid w:val="00A977D9"/>
    <w:rsid w:val="00AA023F"/>
    <w:rsid w:val="00AA0C88"/>
    <w:rsid w:val="00AA249D"/>
    <w:rsid w:val="00AB02B4"/>
    <w:rsid w:val="00AB03E1"/>
    <w:rsid w:val="00AB3B38"/>
    <w:rsid w:val="00AB4339"/>
    <w:rsid w:val="00AB67AE"/>
    <w:rsid w:val="00AB75B3"/>
    <w:rsid w:val="00AB7DB8"/>
    <w:rsid w:val="00AC1B21"/>
    <w:rsid w:val="00AC281B"/>
    <w:rsid w:val="00AC48BF"/>
    <w:rsid w:val="00AD4754"/>
    <w:rsid w:val="00AD588F"/>
    <w:rsid w:val="00AE55F3"/>
    <w:rsid w:val="00AE7202"/>
    <w:rsid w:val="00AF056A"/>
    <w:rsid w:val="00AF148B"/>
    <w:rsid w:val="00AF5A84"/>
    <w:rsid w:val="00B230A1"/>
    <w:rsid w:val="00B23687"/>
    <w:rsid w:val="00B26835"/>
    <w:rsid w:val="00B352D9"/>
    <w:rsid w:val="00B36717"/>
    <w:rsid w:val="00B36A83"/>
    <w:rsid w:val="00B376D6"/>
    <w:rsid w:val="00B43292"/>
    <w:rsid w:val="00B515ED"/>
    <w:rsid w:val="00B6141F"/>
    <w:rsid w:val="00B6535C"/>
    <w:rsid w:val="00B672DE"/>
    <w:rsid w:val="00B82CFD"/>
    <w:rsid w:val="00B90584"/>
    <w:rsid w:val="00B95E24"/>
    <w:rsid w:val="00B97E85"/>
    <w:rsid w:val="00BA2240"/>
    <w:rsid w:val="00BB0AB4"/>
    <w:rsid w:val="00BB374A"/>
    <w:rsid w:val="00BB3C79"/>
    <w:rsid w:val="00BB4A7B"/>
    <w:rsid w:val="00BC36DF"/>
    <w:rsid w:val="00BD0929"/>
    <w:rsid w:val="00BD2A8B"/>
    <w:rsid w:val="00BD6BDF"/>
    <w:rsid w:val="00BE0FDF"/>
    <w:rsid w:val="00BE18A1"/>
    <w:rsid w:val="00BF0A25"/>
    <w:rsid w:val="00BF7221"/>
    <w:rsid w:val="00C00A6C"/>
    <w:rsid w:val="00C06DDF"/>
    <w:rsid w:val="00C07180"/>
    <w:rsid w:val="00C132F6"/>
    <w:rsid w:val="00C147C5"/>
    <w:rsid w:val="00C154F0"/>
    <w:rsid w:val="00C21514"/>
    <w:rsid w:val="00C31E2F"/>
    <w:rsid w:val="00C33D5E"/>
    <w:rsid w:val="00C35B47"/>
    <w:rsid w:val="00C36510"/>
    <w:rsid w:val="00C36E9D"/>
    <w:rsid w:val="00C50D1E"/>
    <w:rsid w:val="00C50EA5"/>
    <w:rsid w:val="00C65F6F"/>
    <w:rsid w:val="00C7237D"/>
    <w:rsid w:val="00C747C2"/>
    <w:rsid w:val="00C84AB0"/>
    <w:rsid w:val="00C92D4B"/>
    <w:rsid w:val="00C935CB"/>
    <w:rsid w:val="00C938F9"/>
    <w:rsid w:val="00C9512F"/>
    <w:rsid w:val="00C976B3"/>
    <w:rsid w:val="00CA0862"/>
    <w:rsid w:val="00CB0AF9"/>
    <w:rsid w:val="00CB0EE4"/>
    <w:rsid w:val="00CB6129"/>
    <w:rsid w:val="00CB75A4"/>
    <w:rsid w:val="00CB7BE5"/>
    <w:rsid w:val="00CC3C03"/>
    <w:rsid w:val="00CD181F"/>
    <w:rsid w:val="00CD576D"/>
    <w:rsid w:val="00CF1F0E"/>
    <w:rsid w:val="00D0105B"/>
    <w:rsid w:val="00D02986"/>
    <w:rsid w:val="00D02C23"/>
    <w:rsid w:val="00D10595"/>
    <w:rsid w:val="00D1175B"/>
    <w:rsid w:val="00D20183"/>
    <w:rsid w:val="00D214A1"/>
    <w:rsid w:val="00D21C1E"/>
    <w:rsid w:val="00D25D6B"/>
    <w:rsid w:val="00D3235D"/>
    <w:rsid w:val="00D33137"/>
    <w:rsid w:val="00D3671E"/>
    <w:rsid w:val="00D403C7"/>
    <w:rsid w:val="00D4367C"/>
    <w:rsid w:val="00D4578A"/>
    <w:rsid w:val="00D47334"/>
    <w:rsid w:val="00D5204B"/>
    <w:rsid w:val="00D528D8"/>
    <w:rsid w:val="00D52CEF"/>
    <w:rsid w:val="00D54BDB"/>
    <w:rsid w:val="00D56E24"/>
    <w:rsid w:val="00D60C9F"/>
    <w:rsid w:val="00D625B8"/>
    <w:rsid w:val="00D67C40"/>
    <w:rsid w:val="00D73625"/>
    <w:rsid w:val="00D842C8"/>
    <w:rsid w:val="00D90FBF"/>
    <w:rsid w:val="00D913F6"/>
    <w:rsid w:val="00D93E55"/>
    <w:rsid w:val="00D96CDD"/>
    <w:rsid w:val="00DA08D6"/>
    <w:rsid w:val="00DA2633"/>
    <w:rsid w:val="00DA287B"/>
    <w:rsid w:val="00DA2D39"/>
    <w:rsid w:val="00DB06F8"/>
    <w:rsid w:val="00DB1CD2"/>
    <w:rsid w:val="00DB30C2"/>
    <w:rsid w:val="00DB3975"/>
    <w:rsid w:val="00DB42F6"/>
    <w:rsid w:val="00DC0F46"/>
    <w:rsid w:val="00DD00C4"/>
    <w:rsid w:val="00DD00D7"/>
    <w:rsid w:val="00DD475A"/>
    <w:rsid w:val="00DE094D"/>
    <w:rsid w:val="00DE2E85"/>
    <w:rsid w:val="00DE3840"/>
    <w:rsid w:val="00DE67CD"/>
    <w:rsid w:val="00DF04FA"/>
    <w:rsid w:val="00DF16C5"/>
    <w:rsid w:val="00DF3663"/>
    <w:rsid w:val="00DF6AB1"/>
    <w:rsid w:val="00DF70F6"/>
    <w:rsid w:val="00E00CF3"/>
    <w:rsid w:val="00E032B3"/>
    <w:rsid w:val="00E10D18"/>
    <w:rsid w:val="00E11D80"/>
    <w:rsid w:val="00E132AE"/>
    <w:rsid w:val="00E177BC"/>
    <w:rsid w:val="00E2077F"/>
    <w:rsid w:val="00E20D82"/>
    <w:rsid w:val="00E248B3"/>
    <w:rsid w:val="00E36511"/>
    <w:rsid w:val="00E410B8"/>
    <w:rsid w:val="00E52395"/>
    <w:rsid w:val="00E534B7"/>
    <w:rsid w:val="00E61F82"/>
    <w:rsid w:val="00E63AA9"/>
    <w:rsid w:val="00E66C26"/>
    <w:rsid w:val="00E6786E"/>
    <w:rsid w:val="00E71D5F"/>
    <w:rsid w:val="00E74FCF"/>
    <w:rsid w:val="00E833F6"/>
    <w:rsid w:val="00E83F98"/>
    <w:rsid w:val="00E872B1"/>
    <w:rsid w:val="00E939E6"/>
    <w:rsid w:val="00EA402D"/>
    <w:rsid w:val="00EA4A03"/>
    <w:rsid w:val="00EB41F0"/>
    <w:rsid w:val="00EB5445"/>
    <w:rsid w:val="00EB6162"/>
    <w:rsid w:val="00EC2CFE"/>
    <w:rsid w:val="00EC5A22"/>
    <w:rsid w:val="00ED19E7"/>
    <w:rsid w:val="00ED4B9C"/>
    <w:rsid w:val="00EE2883"/>
    <w:rsid w:val="00EF3B82"/>
    <w:rsid w:val="00EF4B3D"/>
    <w:rsid w:val="00EF5821"/>
    <w:rsid w:val="00F073A1"/>
    <w:rsid w:val="00F12E45"/>
    <w:rsid w:val="00F16B50"/>
    <w:rsid w:val="00F174A2"/>
    <w:rsid w:val="00F17671"/>
    <w:rsid w:val="00F2362F"/>
    <w:rsid w:val="00F242A0"/>
    <w:rsid w:val="00F2631F"/>
    <w:rsid w:val="00F34232"/>
    <w:rsid w:val="00F37A5C"/>
    <w:rsid w:val="00F41604"/>
    <w:rsid w:val="00F417AF"/>
    <w:rsid w:val="00F45D68"/>
    <w:rsid w:val="00F531C9"/>
    <w:rsid w:val="00F576F5"/>
    <w:rsid w:val="00F60B79"/>
    <w:rsid w:val="00F61471"/>
    <w:rsid w:val="00F65BC1"/>
    <w:rsid w:val="00F711B1"/>
    <w:rsid w:val="00F73269"/>
    <w:rsid w:val="00F749E5"/>
    <w:rsid w:val="00F8051E"/>
    <w:rsid w:val="00F80FA6"/>
    <w:rsid w:val="00F82A81"/>
    <w:rsid w:val="00F86435"/>
    <w:rsid w:val="00F91D56"/>
    <w:rsid w:val="00F9312A"/>
    <w:rsid w:val="00F93BA3"/>
    <w:rsid w:val="00F977B7"/>
    <w:rsid w:val="00F97811"/>
    <w:rsid w:val="00FA51FA"/>
    <w:rsid w:val="00FB1721"/>
    <w:rsid w:val="00FB1B29"/>
    <w:rsid w:val="00FB223D"/>
    <w:rsid w:val="00FB2891"/>
    <w:rsid w:val="00FB3793"/>
    <w:rsid w:val="00FC1AB7"/>
    <w:rsid w:val="00FC503F"/>
    <w:rsid w:val="00FC6A07"/>
    <w:rsid w:val="00FD1D31"/>
    <w:rsid w:val="00FD25BB"/>
    <w:rsid w:val="00FD3BC6"/>
    <w:rsid w:val="00FD43EF"/>
    <w:rsid w:val="00FE1602"/>
    <w:rsid w:val="00FF31D8"/>
    <w:rsid w:val="00FF3CE5"/>
    <w:rsid w:val="00FF512A"/>
    <w:rsid w:val="00FF51D0"/>
    <w:rsid w:val="01DC296A"/>
    <w:rsid w:val="029E62EB"/>
    <w:rsid w:val="0334687B"/>
    <w:rsid w:val="03E82BFD"/>
    <w:rsid w:val="04B145B5"/>
    <w:rsid w:val="04E4002F"/>
    <w:rsid w:val="05427DB0"/>
    <w:rsid w:val="05472200"/>
    <w:rsid w:val="0549164E"/>
    <w:rsid w:val="068D6AEB"/>
    <w:rsid w:val="06B63B3D"/>
    <w:rsid w:val="06D65AAE"/>
    <w:rsid w:val="074C017B"/>
    <w:rsid w:val="077C49AA"/>
    <w:rsid w:val="07926C0A"/>
    <w:rsid w:val="07D30129"/>
    <w:rsid w:val="08602604"/>
    <w:rsid w:val="08C80C2D"/>
    <w:rsid w:val="08E175BF"/>
    <w:rsid w:val="0A857BD9"/>
    <w:rsid w:val="0C644805"/>
    <w:rsid w:val="0C666681"/>
    <w:rsid w:val="0C7D0271"/>
    <w:rsid w:val="0D167E49"/>
    <w:rsid w:val="0D7575E7"/>
    <w:rsid w:val="0DED0FB5"/>
    <w:rsid w:val="0DEE153B"/>
    <w:rsid w:val="0DF36204"/>
    <w:rsid w:val="0E710B9B"/>
    <w:rsid w:val="0E78428C"/>
    <w:rsid w:val="0EBD132A"/>
    <w:rsid w:val="0EFF6D39"/>
    <w:rsid w:val="102A0BAF"/>
    <w:rsid w:val="11D07C9D"/>
    <w:rsid w:val="123918F8"/>
    <w:rsid w:val="12665A82"/>
    <w:rsid w:val="127F23BA"/>
    <w:rsid w:val="13D17BEB"/>
    <w:rsid w:val="13E162E3"/>
    <w:rsid w:val="14003DF9"/>
    <w:rsid w:val="14A25F04"/>
    <w:rsid w:val="14A80217"/>
    <w:rsid w:val="14C75490"/>
    <w:rsid w:val="154C0CA7"/>
    <w:rsid w:val="15FC7972"/>
    <w:rsid w:val="17A9220B"/>
    <w:rsid w:val="181204EC"/>
    <w:rsid w:val="18DC67D1"/>
    <w:rsid w:val="19CD5096"/>
    <w:rsid w:val="1A04570A"/>
    <w:rsid w:val="1B224C8D"/>
    <w:rsid w:val="1B68768F"/>
    <w:rsid w:val="1B7A7651"/>
    <w:rsid w:val="1B83101C"/>
    <w:rsid w:val="1C1F39AD"/>
    <w:rsid w:val="1CED225E"/>
    <w:rsid w:val="1CFF11ED"/>
    <w:rsid w:val="1F3028AD"/>
    <w:rsid w:val="1FAD4A1A"/>
    <w:rsid w:val="20F60655"/>
    <w:rsid w:val="20FF3F7E"/>
    <w:rsid w:val="21B51D31"/>
    <w:rsid w:val="22C912C1"/>
    <w:rsid w:val="232848B1"/>
    <w:rsid w:val="23D47A05"/>
    <w:rsid w:val="243A6B35"/>
    <w:rsid w:val="24602D24"/>
    <w:rsid w:val="25691204"/>
    <w:rsid w:val="25A40532"/>
    <w:rsid w:val="26EA2156"/>
    <w:rsid w:val="28BA5E94"/>
    <w:rsid w:val="29322693"/>
    <w:rsid w:val="2B2C7DF7"/>
    <w:rsid w:val="2B7A1986"/>
    <w:rsid w:val="2C4F6701"/>
    <w:rsid w:val="2CCE05B1"/>
    <w:rsid w:val="2F6F3ED5"/>
    <w:rsid w:val="2FB50CB3"/>
    <w:rsid w:val="301066D5"/>
    <w:rsid w:val="301435FB"/>
    <w:rsid w:val="30633CDF"/>
    <w:rsid w:val="317C045A"/>
    <w:rsid w:val="31836F58"/>
    <w:rsid w:val="31B7234D"/>
    <w:rsid w:val="31C2781A"/>
    <w:rsid w:val="32161E57"/>
    <w:rsid w:val="322070D8"/>
    <w:rsid w:val="33EA5751"/>
    <w:rsid w:val="34D42D47"/>
    <w:rsid w:val="36260EE2"/>
    <w:rsid w:val="3650638F"/>
    <w:rsid w:val="3719146D"/>
    <w:rsid w:val="374358B9"/>
    <w:rsid w:val="378A2B98"/>
    <w:rsid w:val="37A14568"/>
    <w:rsid w:val="37CA3D0A"/>
    <w:rsid w:val="38155BAC"/>
    <w:rsid w:val="38A35902"/>
    <w:rsid w:val="38A5725D"/>
    <w:rsid w:val="39A27B78"/>
    <w:rsid w:val="39F11C3A"/>
    <w:rsid w:val="39F1775B"/>
    <w:rsid w:val="3AB31645"/>
    <w:rsid w:val="3B670722"/>
    <w:rsid w:val="3B94093F"/>
    <w:rsid w:val="3C122C7B"/>
    <w:rsid w:val="3C3648C6"/>
    <w:rsid w:val="3CDA3961"/>
    <w:rsid w:val="3D121457"/>
    <w:rsid w:val="3D7F3293"/>
    <w:rsid w:val="3D9F3E4B"/>
    <w:rsid w:val="3E01727A"/>
    <w:rsid w:val="3EAD3D08"/>
    <w:rsid w:val="3EDD57F1"/>
    <w:rsid w:val="3F3B5B22"/>
    <w:rsid w:val="3F3D7DD8"/>
    <w:rsid w:val="3FE20AE0"/>
    <w:rsid w:val="4010378B"/>
    <w:rsid w:val="40297859"/>
    <w:rsid w:val="40524923"/>
    <w:rsid w:val="41572643"/>
    <w:rsid w:val="41ED7C0E"/>
    <w:rsid w:val="42291FBB"/>
    <w:rsid w:val="43DC63F8"/>
    <w:rsid w:val="43F82ADB"/>
    <w:rsid w:val="449446A0"/>
    <w:rsid w:val="44D85302"/>
    <w:rsid w:val="44E838D0"/>
    <w:rsid w:val="45422780"/>
    <w:rsid w:val="45662AC3"/>
    <w:rsid w:val="457B7F13"/>
    <w:rsid w:val="45846E93"/>
    <w:rsid w:val="464F3AC7"/>
    <w:rsid w:val="47125E11"/>
    <w:rsid w:val="47486AD9"/>
    <w:rsid w:val="48BD4957"/>
    <w:rsid w:val="48F4796E"/>
    <w:rsid w:val="490A44E3"/>
    <w:rsid w:val="494C0998"/>
    <w:rsid w:val="499D10F0"/>
    <w:rsid w:val="4A087E3D"/>
    <w:rsid w:val="4A5F780D"/>
    <w:rsid w:val="4B584C05"/>
    <w:rsid w:val="4BB64E43"/>
    <w:rsid w:val="4C110AF6"/>
    <w:rsid w:val="4D1032E3"/>
    <w:rsid w:val="4D592259"/>
    <w:rsid w:val="4DB90FC7"/>
    <w:rsid w:val="4E022E3D"/>
    <w:rsid w:val="4E240A5B"/>
    <w:rsid w:val="4E36248E"/>
    <w:rsid w:val="4E7A507F"/>
    <w:rsid w:val="4F2B3CF2"/>
    <w:rsid w:val="4F53018A"/>
    <w:rsid w:val="4FD97E21"/>
    <w:rsid w:val="50CD19CC"/>
    <w:rsid w:val="5114098C"/>
    <w:rsid w:val="52762044"/>
    <w:rsid w:val="52AF50E9"/>
    <w:rsid w:val="53536ED1"/>
    <w:rsid w:val="5438614C"/>
    <w:rsid w:val="54BF6F81"/>
    <w:rsid w:val="55375D85"/>
    <w:rsid w:val="559C7CDB"/>
    <w:rsid w:val="55C43BC1"/>
    <w:rsid w:val="55DD77AE"/>
    <w:rsid w:val="56481119"/>
    <w:rsid w:val="56B07FEB"/>
    <w:rsid w:val="574A4216"/>
    <w:rsid w:val="57A95391"/>
    <w:rsid w:val="5829548D"/>
    <w:rsid w:val="58387259"/>
    <w:rsid w:val="5864094F"/>
    <w:rsid w:val="586D6AF8"/>
    <w:rsid w:val="58FD0482"/>
    <w:rsid w:val="59215B70"/>
    <w:rsid w:val="59693AA4"/>
    <w:rsid w:val="59861F82"/>
    <w:rsid w:val="598D58E0"/>
    <w:rsid w:val="5A0B0DA7"/>
    <w:rsid w:val="5A144B71"/>
    <w:rsid w:val="5A2F1A38"/>
    <w:rsid w:val="5A6569F7"/>
    <w:rsid w:val="5B5B384B"/>
    <w:rsid w:val="5C3E057C"/>
    <w:rsid w:val="5C4105EF"/>
    <w:rsid w:val="5CA03033"/>
    <w:rsid w:val="5D042EB5"/>
    <w:rsid w:val="5D5174F2"/>
    <w:rsid w:val="5E0761A4"/>
    <w:rsid w:val="5E4D42B9"/>
    <w:rsid w:val="5E963A22"/>
    <w:rsid w:val="5EFC0E8F"/>
    <w:rsid w:val="5F11349C"/>
    <w:rsid w:val="5F2B55C3"/>
    <w:rsid w:val="60F877E8"/>
    <w:rsid w:val="61D97A8D"/>
    <w:rsid w:val="620C73C0"/>
    <w:rsid w:val="625474DE"/>
    <w:rsid w:val="62C362AE"/>
    <w:rsid w:val="62FE6123"/>
    <w:rsid w:val="637B34D0"/>
    <w:rsid w:val="644F7338"/>
    <w:rsid w:val="64B21E68"/>
    <w:rsid w:val="653F3750"/>
    <w:rsid w:val="654526E6"/>
    <w:rsid w:val="65531DFF"/>
    <w:rsid w:val="65AF0395"/>
    <w:rsid w:val="65C15412"/>
    <w:rsid w:val="66035254"/>
    <w:rsid w:val="673D6E82"/>
    <w:rsid w:val="678A2EB6"/>
    <w:rsid w:val="6897069D"/>
    <w:rsid w:val="695808CB"/>
    <w:rsid w:val="69B66D59"/>
    <w:rsid w:val="69C7579C"/>
    <w:rsid w:val="6AB064F5"/>
    <w:rsid w:val="6B127874"/>
    <w:rsid w:val="6B213EB2"/>
    <w:rsid w:val="6B237929"/>
    <w:rsid w:val="6B7044E4"/>
    <w:rsid w:val="6B877C2D"/>
    <w:rsid w:val="6BB33DF9"/>
    <w:rsid w:val="6BD91EA2"/>
    <w:rsid w:val="6BFE27E5"/>
    <w:rsid w:val="6D04599A"/>
    <w:rsid w:val="6E1C519F"/>
    <w:rsid w:val="6E9F504B"/>
    <w:rsid w:val="6F4A3C0D"/>
    <w:rsid w:val="6F4A7DF0"/>
    <w:rsid w:val="6F6F6FBF"/>
    <w:rsid w:val="6FD24C9A"/>
    <w:rsid w:val="6FE72CD6"/>
    <w:rsid w:val="708F45EE"/>
    <w:rsid w:val="70961515"/>
    <w:rsid w:val="70BE2F45"/>
    <w:rsid w:val="71842C1D"/>
    <w:rsid w:val="7278697E"/>
    <w:rsid w:val="735437E2"/>
    <w:rsid w:val="735F6A0E"/>
    <w:rsid w:val="737A58C6"/>
    <w:rsid w:val="7448332B"/>
    <w:rsid w:val="751710C4"/>
    <w:rsid w:val="756A1ECC"/>
    <w:rsid w:val="756E6DCC"/>
    <w:rsid w:val="76955E45"/>
    <w:rsid w:val="772F7C99"/>
    <w:rsid w:val="779F35EB"/>
    <w:rsid w:val="78025F7A"/>
    <w:rsid w:val="78F41DDD"/>
    <w:rsid w:val="793855CF"/>
    <w:rsid w:val="79696169"/>
    <w:rsid w:val="79BE4597"/>
    <w:rsid w:val="7A1E0F5A"/>
    <w:rsid w:val="7AB317C0"/>
    <w:rsid w:val="7AC46924"/>
    <w:rsid w:val="7AC936D3"/>
    <w:rsid w:val="7ACC5031"/>
    <w:rsid w:val="7AE87788"/>
    <w:rsid w:val="7AF73A28"/>
    <w:rsid w:val="7B203585"/>
    <w:rsid w:val="7B557F34"/>
    <w:rsid w:val="7B9562D3"/>
    <w:rsid w:val="7C093337"/>
    <w:rsid w:val="7DCF218C"/>
    <w:rsid w:val="7E0B2CFD"/>
    <w:rsid w:val="7EE173DB"/>
    <w:rsid w:val="7EE80101"/>
    <w:rsid w:val="7F146CC3"/>
    <w:rsid w:val="7F1C6DD3"/>
    <w:rsid w:val="7F357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7111CCDE"/>
  <w15:docId w15:val="{D5718D71-FE7C-434D-BBBC-0FDDE72E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TOC3">
    <w:name w:val="toc 3"/>
    <w:basedOn w:val="a"/>
    <w:next w:val="a"/>
    <w:uiPriority w:val="39"/>
    <w:unhideWhenUsed/>
    <w:qFormat/>
    <w:pPr>
      <w:widowControl/>
      <w:spacing w:after="100" w:line="259" w:lineRule="auto"/>
      <w:ind w:left="440"/>
      <w:jc w:val="left"/>
    </w:pPr>
    <w:rPr>
      <w:rFonts w:ascii="等线" w:eastAsia="等线" w:hAnsi="等线"/>
      <w:kern w:val="0"/>
      <w:sz w:val="22"/>
      <w:szCs w:val="22"/>
    </w:rPr>
  </w:style>
  <w:style w:type="paragraph" w:styleId="a5">
    <w:name w:val="Balloon Text"/>
    <w:basedOn w:val="a"/>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left" w:pos="440"/>
        <w:tab w:val="right" w:leader="dot" w:pos="8302"/>
      </w:tabs>
      <w:adjustRightInd w:val="0"/>
      <w:snapToGrid w:val="0"/>
      <w:spacing w:after="100" w:line="400" w:lineRule="exact"/>
      <w:jc w:val="left"/>
    </w:pPr>
    <w:rPr>
      <w:rFonts w:ascii="仿宋_GB2312" w:eastAsia="仿宋_GB2312" w:hAnsi="宋体"/>
      <w:kern w:val="0"/>
      <w:sz w:val="28"/>
      <w:szCs w:val="28"/>
    </w:rPr>
  </w:style>
  <w:style w:type="paragraph" w:styleId="TOC2">
    <w:name w:val="toc 2"/>
    <w:basedOn w:val="a"/>
    <w:next w:val="a"/>
    <w:uiPriority w:val="39"/>
    <w:unhideWhenUsed/>
    <w:qFormat/>
    <w:pPr>
      <w:widowControl/>
      <w:spacing w:after="100" w:line="259" w:lineRule="auto"/>
      <w:ind w:left="220"/>
      <w:jc w:val="left"/>
    </w:pPr>
    <w:rPr>
      <w:rFonts w:ascii="等线" w:eastAsia="等线" w:hAnsi="等线"/>
      <w:kern w:val="0"/>
      <w:sz w:val="22"/>
      <w:szCs w:val="22"/>
    </w:rPr>
  </w:style>
  <w:style w:type="paragraph" w:styleId="aa">
    <w:name w:val="Normal (Web)"/>
    <w:basedOn w:val="a"/>
    <w:link w:val="ab"/>
    <w:uiPriority w:val="99"/>
    <w:qFormat/>
    <w:pPr>
      <w:widowControl/>
      <w:spacing w:before="100" w:beforeAutospacing="1" w:after="100" w:afterAutospacing="1"/>
      <w:jc w:val="left"/>
    </w:pPr>
    <w:rPr>
      <w:rFonts w:ascii="宋体" w:hAnsi="宋体"/>
      <w:kern w:val="0"/>
      <w:sz w:val="24"/>
    </w:rPr>
  </w:style>
  <w:style w:type="paragraph" w:styleId="ac">
    <w:name w:val="annotation subject"/>
    <w:basedOn w:val="a3"/>
    <w:next w:val="a3"/>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page number"/>
    <w:qFormat/>
  </w:style>
  <w:style w:type="character" w:styleId="af1">
    <w:name w:val="Hyperlink"/>
    <w:uiPriority w:val="99"/>
    <w:qFormat/>
    <w:rPr>
      <w:color w:val="0000FF"/>
      <w:sz w:val="18"/>
      <w:szCs w:val="18"/>
      <w:u w:val="none"/>
    </w:rPr>
  </w:style>
  <w:style w:type="character" w:styleId="af2">
    <w:name w:val="annotation reference"/>
    <w:qFormat/>
    <w:rPr>
      <w:sz w:val="21"/>
      <w:szCs w:val="21"/>
    </w:rPr>
  </w:style>
  <w:style w:type="character" w:customStyle="1" w:styleId="10">
    <w:name w:val="标题 1 字符"/>
    <w:link w:val="1"/>
    <w:qFormat/>
    <w:rPr>
      <w:b/>
      <w:bCs/>
      <w:kern w:val="44"/>
      <w:sz w:val="44"/>
      <w:szCs w:val="44"/>
    </w:rPr>
  </w:style>
  <w:style w:type="character" w:customStyle="1" w:styleId="20">
    <w:name w:val="标题 2 字符"/>
    <w:link w:val="2"/>
    <w:semiHidden/>
    <w:qFormat/>
    <w:rPr>
      <w:rFonts w:ascii="等线 Light" w:eastAsia="等线 Light" w:hAnsi="等线 Light" w:cs="Times New Roman"/>
      <w:b/>
      <w:bCs/>
      <w:kern w:val="2"/>
      <w:sz w:val="32"/>
      <w:szCs w:val="32"/>
    </w:rPr>
  </w:style>
  <w:style w:type="character" w:customStyle="1" w:styleId="a4">
    <w:name w:val="批注文字 字符"/>
    <w:link w:val="a3"/>
    <w:qFormat/>
    <w:rPr>
      <w:kern w:val="2"/>
      <w:sz w:val="21"/>
      <w:szCs w:val="24"/>
    </w:rPr>
  </w:style>
  <w:style w:type="character" w:customStyle="1" w:styleId="a7">
    <w:name w:val="页脚 字符"/>
    <w:link w:val="a6"/>
    <w:uiPriority w:val="99"/>
    <w:qFormat/>
    <w:rPr>
      <w:kern w:val="2"/>
      <w:sz w:val="18"/>
      <w:szCs w:val="18"/>
    </w:rPr>
  </w:style>
  <w:style w:type="character" w:customStyle="1" w:styleId="a9">
    <w:name w:val="页眉 字符"/>
    <w:link w:val="a8"/>
    <w:qFormat/>
    <w:rPr>
      <w:rFonts w:eastAsia="宋体"/>
      <w:kern w:val="2"/>
      <w:sz w:val="18"/>
      <w:szCs w:val="18"/>
      <w:lang w:val="en-US" w:eastAsia="zh-CN" w:bidi="ar-SA"/>
    </w:rPr>
  </w:style>
  <w:style w:type="character" w:customStyle="1" w:styleId="ab">
    <w:name w:val="普通(网站) 字符"/>
    <w:link w:val="aa"/>
    <w:uiPriority w:val="99"/>
    <w:qFormat/>
    <w:rPr>
      <w:rFonts w:ascii="宋体" w:hAnsi="宋体" w:cs="宋体"/>
      <w:sz w:val="24"/>
      <w:szCs w:val="24"/>
    </w:rPr>
  </w:style>
  <w:style w:type="character" w:customStyle="1" w:styleId="ad">
    <w:name w:val="批注主题 字符"/>
    <w:link w:val="ac"/>
    <w:qFormat/>
    <w:rPr>
      <w:b/>
      <w:bCs/>
      <w:kern w:val="2"/>
      <w:sz w:val="21"/>
      <w:szCs w:val="24"/>
    </w:rPr>
  </w:style>
  <w:style w:type="character" w:customStyle="1" w:styleId="11">
    <w:name w:val="未处理的提及1"/>
    <w:uiPriority w:val="99"/>
    <w:unhideWhenUsed/>
    <w:qFormat/>
    <w:rPr>
      <w:color w:val="605E5C"/>
      <w:shd w:val="clear" w:color="auto" w:fill="E1DFDD"/>
    </w:rPr>
  </w:style>
  <w:style w:type="character" w:customStyle="1" w:styleId="21">
    <w:name w:val="未处理的提及2"/>
    <w:uiPriority w:val="99"/>
    <w:unhideWhenUsed/>
    <w:qFormat/>
    <w:rPr>
      <w:color w:val="605E5C"/>
      <w:shd w:val="clear" w:color="auto" w:fill="E1DFDD"/>
    </w:rPr>
  </w:style>
  <w:style w:type="character" w:customStyle="1" w:styleId="af3">
    <w:name w:val="三级标题 字符"/>
    <w:link w:val="af4"/>
    <w:qFormat/>
    <w:rPr>
      <w:b/>
      <w:bCs/>
      <w:kern w:val="44"/>
      <w:sz w:val="30"/>
      <w:szCs w:val="44"/>
    </w:rPr>
  </w:style>
  <w:style w:type="paragraph" w:customStyle="1" w:styleId="af4">
    <w:name w:val="三级标题"/>
    <w:basedOn w:val="af5"/>
    <w:link w:val="af3"/>
    <w:qFormat/>
    <w:rPr>
      <w:sz w:val="30"/>
    </w:rPr>
  </w:style>
  <w:style w:type="paragraph" w:customStyle="1" w:styleId="af5">
    <w:name w:val="二级标题"/>
    <w:basedOn w:val="af6"/>
    <w:link w:val="af7"/>
    <w:qFormat/>
    <w:rPr>
      <w:sz w:val="32"/>
    </w:rPr>
  </w:style>
  <w:style w:type="paragraph" w:customStyle="1" w:styleId="af6">
    <w:name w:val="一级标题"/>
    <w:basedOn w:val="1"/>
    <w:link w:val="af8"/>
    <w:qFormat/>
    <w:rPr>
      <w:sz w:val="36"/>
    </w:rPr>
  </w:style>
  <w:style w:type="character" w:customStyle="1" w:styleId="af8">
    <w:name w:val="一级标题 字符"/>
    <w:link w:val="af6"/>
    <w:qFormat/>
    <w:rPr>
      <w:b/>
      <w:bCs/>
      <w:kern w:val="44"/>
      <w:sz w:val="36"/>
      <w:szCs w:val="44"/>
    </w:rPr>
  </w:style>
  <w:style w:type="character" w:customStyle="1" w:styleId="af7">
    <w:name w:val="二级标题 字符"/>
    <w:link w:val="af5"/>
    <w:qFormat/>
    <w:rPr>
      <w:b/>
      <w:bCs/>
      <w:kern w:val="44"/>
      <w:sz w:val="32"/>
      <w:szCs w:val="44"/>
    </w:rPr>
  </w:style>
  <w:style w:type="character" w:customStyle="1" w:styleId="af9">
    <w:name w:val="宋体一级 字符"/>
    <w:link w:val="afa"/>
    <w:qFormat/>
    <w:rPr>
      <w:rFonts w:ascii="华文宋体" w:eastAsia="华文宋体" w:hAnsi="华文宋体" w:cs="仿宋_GB2312"/>
      <w:b/>
      <w:bCs/>
      <w:color w:val="333333"/>
      <w:kern w:val="44"/>
      <w:sz w:val="28"/>
      <w:szCs w:val="44"/>
    </w:rPr>
  </w:style>
  <w:style w:type="paragraph" w:customStyle="1" w:styleId="afa">
    <w:name w:val="宋体一级"/>
    <w:basedOn w:val="1"/>
    <w:link w:val="af9"/>
    <w:qFormat/>
    <w:pPr>
      <w:spacing w:before="0" w:after="0" w:line="240" w:lineRule="auto"/>
      <w:ind w:firstLine="561"/>
    </w:pPr>
    <w:rPr>
      <w:rFonts w:ascii="华文宋体" w:eastAsia="华文宋体" w:hAnsi="华文宋体"/>
      <w:color w:val="333333"/>
      <w:sz w:val="28"/>
    </w:rPr>
  </w:style>
  <w:style w:type="character" w:customStyle="1" w:styleId="22">
    <w:name w:val="宋体2级2 字符"/>
    <w:link w:val="220"/>
    <w:qFormat/>
    <w:rPr>
      <w:rFonts w:ascii="等线 Light" w:eastAsia="华文宋体" w:hAnsi="等线 Light" w:cs="Times New Roman"/>
      <w:bCs/>
      <w:color w:val="333333"/>
      <w:kern w:val="2"/>
      <w:sz w:val="28"/>
      <w:szCs w:val="32"/>
    </w:rPr>
  </w:style>
  <w:style w:type="paragraph" w:customStyle="1" w:styleId="220">
    <w:name w:val="宋体2级2"/>
    <w:basedOn w:val="2"/>
    <w:link w:val="22"/>
    <w:qFormat/>
    <w:pPr>
      <w:spacing w:before="20" w:after="20" w:line="240" w:lineRule="auto"/>
    </w:pPr>
    <w:rPr>
      <w:rFonts w:eastAsia="华文宋体"/>
      <w:b w:val="0"/>
      <w:color w:val="333333"/>
      <w:sz w:val="28"/>
    </w:rPr>
  </w:style>
  <w:style w:type="character" w:customStyle="1" w:styleId="afb">
    <w:name w:val="一级标题宋体 字符"/>
    <w:link w:val="afc"/>
    <w:qFormat/>
    <w:rPr>
      <w:rFonts w:ascii="华文宋体" w:eastAsia="华文宋体" w:hAnsi="华文宋体" w:cs="仿宋_GB2312"/>
      <w:b/>
      <w:bCs/>
      <w:color w:val="333333"/>
      <w:kern w:val="44"/>
      <w:sz w:val="28"/>
      <w:szCs w:val="44"/>
    </w:rPr>
  </w:style>
  <w:style w:type="paragraph" w:customStyle="1" w:styleId="afc">
    <w:name w:val="一级标题宋体"/>
    <w:basedOn w:val="afa"/>
    <w:link w:val="afb"/>
    <w:qFormat/>
  </w:style>
  <w:style w:type="character" w:customStyle="1" w:styleId="12">
    <w:name w:val="样式1 字符"/>
    <w:link w:val="13"/>
    <w:qFormat/>
    <w:rPr>
      <w:rFonts w:ascii="华文宋体" w:eastAsia="华文宋体" w:hAnsi="华文宋体" w:cs="仿宋_GB2312"/>
      <w:b/>
      <w:color w:val="333333"/>
      <w:sz w:val="28"/>
      <w:szCs w:val="28"/>
    </w:rPr>
  </w:style>
  <w:style w:type="paragraph" w:customStyle="1" w:styleId="13">
    <w:name w:val="样式1"/>
    <w:basedOn w:val="aa"/>
    <w:link w:val="12"/>
    <w:qFormat/>
    <w:pPr>
      <w:adjustRightInd w:val="0"/>
      <w:snapToGrid w:val="0"/>
      <w:spacing w:before="0" w:beforeAutospacing="0" w:after="0" w:afterAutospacing="0" w:line="460" w:lineRule="exact"/>
      <w:ind w:firstLineChars="200" w:firstLine="560"/>
    </w:pPr>
    <w:rPr>
      <w:rFonts w:ascii="华文宋体" w:eastAsia="华文宋体" w:hAnsi="华文宋体"/>
      <w:b/>
      <w:color w:val="333333"/>
      <w:sz w:val="28"/>
      <w:szCs w:val="28"/>
    </w:rPr>
  </w:style>
  <w:style w:type="character" w:customStyle="1" w:styleId="23">
    <w:name w:val="宋体2级 字符"/>
    <w:link w:val="24"/>
    <w:qFormat/>
    <w:rPr>
      <w:rFonts w:ascii="华文宋体" w:eastAsia="华文宋体" w:hAnsi="华文宋体" w:cs="仿宋_GB2312"/>
      <w:bCs/>
      <w:color w:val="333333"/>
      <w:kern w:val="44"/>
      <w:sz w:val="28"/>
      <w:szCs w:val="44"/>
    </w:rPr>
  </w:style>
  <w:style w:type="paragraph" w:customStyle="1" w:styleId="24">
    <w:name w:val="宋体2级"/>
    <w:basedOn w:val="afa"/>
    <w:link w:val="23"/>
    <w:qFormat/>
    <w:rPr>
      <w:b w:val="0"/>
    </w:rPr>
  </w:style>
  <w:style w:type="character" w:customStyle="1" w:styleId="16">
    <w:name w:val="16"/>
    <w:qFormat/>
    <w:rPr>
      <w:rFonts w:ascii="Times New Roman" w:hAnsi="Times New Roman" w:cs="Times New Roman" w:hint="default"/>
      <w:i/>
      <w:iCs/>
    </w:rPr>
  </w:style>
  <w:style w:type="character" w:customStyle="1" w:styleId="14">
    <w:name w:val="未处理的提及1"/>
    <w:uiPriority w:val="99"/>
    <w:unhideWhenUsed/>
    <w:qFormat/>
    <w:rPr>
      <w:color w:val="605E5C"/>
      <w:shd w:val="clear" w:color="auto" w:fill="E1DFDD"/>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TOC20">
    <w:name w:val="TOC 标题2"/>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E74B5"/>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558</Words>
  <Characters>3183</Characters>
  <Application>Microsoft Office Word</Application>
  <DocSecurity>0</DocSecurity>
  <Lines>26</Lines>
  <Paragraphs>7</Paragraphs>
  <ScaleCrop>false</ScaleCrop>
  <Company>Microsoft</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广东商学院金融硕士专业学位复试</dc:title>
  <dc:creator>User</dc:creator>
  <cp:lastModifiedBy>Administrator</cp:lastModifiedBy>
  <cp:revision>22</cp:revision>
  <cp:lastPrinted>2022-03-21T08:48:00Z</cp:lastPrinted>
  <dcterms:created xsi:type="dcterms:W3CDTF">2021-03-12T06:17:00Z</dcterms:created>
  <dcterms:modified xsi:type="dcterms:W3CDTF">2025-04-15T04:34:00Z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DBA84FE8045248D3891908B3BFF7DAFE_13</vt:lpwstr>
  </property>
  <property fmtid="{D5CDD505-2E9C-101B-9397-08002B2CF9AE}" pid="4" name="KSOTemplateDocerSaveRecord">
    <vt:lpwstr>eyJoZGlkIjoiYjJhNzVlMmEwZDViNDM5YTM5YjgzM2Q4ZWQwNTg4YzgifQ==</vt:lpwstr>
  </property>
</Properties>
</file>